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Сведения</w:t>
      </w:r>
    </w:p>
    <w:p>
      <w:pPr>
        <w:pStyle w:val="Style16"/>
        <w:rPr/>
      </w:pPr>
      <w:r>
        <w:rPr/>
        <w:t xml:space="preserve">о доходах, расходах и имуществе лиц, замещающих муниципальные должности в Собрании депутатов городского поселения «Палкино» Палкинского района  Псковской области, и членов их семей </w:t>
      </w:r>
    </w:p>
    <w:p>
      <w:pPr>
        <w:pStyle w:val="Normal"/>
        <w:jc w:val="center"/>
        <w:rPr/>
      </w:pPr>
      <w:r>
        <w:rPr/>
        <w:t>за период с 1 января 2019 года по 31 декабря 2019 года</w:t>
      </w:r>
      <w:r>
        <w:rPr>
          <w:b/>
        </w:rPr>
        <w:t>Сведения</w:t>
      </w:r>
    </w:p>
    <w:tbl>
      <w:tblPr>
        <w:tblW w:w="15098" w:type="dxa"/>
        <w:jc w:val="left"/>
        <w:tblInd w:w="-1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908"/>
        <w:gridCol w:w="1261"/>
        <w:gridCol w:w="1739"/>
        <w:gridCol w:w="1801"/>
        <w:gridCol w:w="1619"/>
        <w:gridCol w:w="1799"/>
        <w:gridCol w:w="2"/>
        <w:gridCol w:w="1618"/>
        <w:gridCol w:w="1620"/>
        <w:gridCol w:w="1729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Александр Николаевич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305250,26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113,8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Легковой автомобиль ШКОДА </w:t>
            </w:r>
            <w:r>
              <w:rPr>
                <w:sz w:val="22"/>
                <w:szCs w:val="22"/>
                <w:lang w:val="en-US"/>
              </w:rPr>
              <w:t>YETI</w:t>
            </w:r>
            <w:r>
              <w:rPr>
                <w:sz w:val="22"/>
                <w:szCs w:val="22"/>
              </w:rPr>
              <w:t xml:space="preserve"> 2016 г.в.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 ГАЗ-САЗ 3507 самосвал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Трактор Беларус-82.1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104000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склада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581,5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114966,85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113,8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5098" w:type="dxa"/>
        <w:jc w:val="left"/>
        <w:tblInd w:w="-1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908"/>
        <w:gridCol w:w="1261"/>
        <w:gridCol w:w="1739"/>
        <w:gridCol w:w="1801"/>
        <w:gridCol w:w="1619"/>
        <w:gridCol w:w="1799"/>
        <w:gridCol w:w="2"/>
        <w:gridCol w:w="1618"/>
        <w:gridCol w:w="1620"/>
        <w:gridCol w:w="1729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 Александр Александрович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281280,00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1/3 доля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351,0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3 600,0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Дочь –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1/3 доля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Дочь – 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>
      <w:pPr>
        <w:pStyle w:val="ConsPlusNonformat"/>
        <w:jc w:val="center"/>
        <w:rPr>
          <w:rFonts w:eastAsia="Courier New"/>
        </w:rPr>
      </w:pPr>
      <w:r>
        <w:rPr>
          <w:rFonts w:eastAsia="Courier New"/>
        </w:rPr>
      </w:r>
    </w:p>
    <w:tbl>
      <w:tblPr>
        <w:tblW w:w="15098" w:type="dxa"/>
        <w:jc w:val="left"/>
        <w:tblInd w:w="-1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908"/>
        <w:gridCol w:w="1261"/>
        <w:gridCol w:w="1739"/>
        <w:gridCol w:w="1801"/>
        <w:gridCol w:w="1619"/>
        <w:gridCol w:w="1799"/>
        <w:gridCol w:w="2"/>
        <w:gridCol w:w="1618"/>
        <w:gridCol w:w="1620"/>
        <w:gridCol w:w="1729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Миколенко Наталья Петровна</w:t>
            </w:r>
          </w:p>
        </w:tc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93000,03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3-комнатная квартира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2-комнатная квартира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½ доли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nsPlusNonformat"/>
        <w:jc w:val="center"/>
        <w:rPr/>
      </w:pPr>
      <w:r>
        <w:rPr/>
      </w:r>
    </w:p>
    <w:tbl>
      <w:tblPr>
        <w:tblW w:w="15089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908"/>
        <w:gridCol w:w="1260"/>
        <w:gridCol w:w="1740"/>
        <w:gridCol w:w="1800"/>
        <w:gridCol w:w="1621"/>
        <w:gridCol w:w="1800"/>
        <w:gridCol w:w="1620"/>
        <w:gridCol w:w="1621"/>
        <w:gridCol w:w="1717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2"/>
              </w:rPr>
              <w:t>(руб.)</w:t>
            </w:r>
          </w:p>
        </w:tc>
        <w:tc>
          <w:tcPr>
            <w:tcW w:w="69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Петрова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Марина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Анатольевна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492280,65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Жилой дом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3-х комнатная квартира 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½ доля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21,2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57,30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</w:rPr>
            </w:pPr>
            <w:r>
              <w:rPr>
                <w:rFonts w:eastAsia="Courier New"/>
                <w:sz w:val="22"/>
              </w:rPr>
            </w:r>
          </w:p>
        </w:tc>
        <w:tc>
          <w:tcPr>
            <w:tcW w:w="126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1278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2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17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Супруг– 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251513,56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3-х квартирная квартира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½ доля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Земельный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участок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57,30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1500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Нива-Шевроле 2123, 2011 г.в.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Жилой дом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21,2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1278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>
      <w:pPr>
        <w:pStyle w:val="ConsPlusNonformat"/>
        <w:jc w:val="center"/>
        <w:rPr>
          <w:rFonts w:eastAsia="Courier New"/>
        </w:rPr>
      </w:pPr>
      <w:r>
        <w:rPr>
          <w:rFonts w:eastAsia="Courier New"/>
        </w:rPr>
      </w:r>
    </w:p>
    <w:tbl>
      <w:tblPr>
        <w:tblW w:w="15089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1908"/>
        <w:gridCol w:w="1260"/>
        <w:gridCol w:w="1740"/>
        <w:gridCol w:w="1800"/>
        <w:gridCol w:w="1621"/>
        <w:gridCol w:w="1800"/>
        <w:gridCol w:w="1"/>
        <w:gridCol w:w="1619"/>
        <w:gridCol w:w="1621"/>
        <w:gridCol w:w="1717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Общая сумма дохода за отчетный период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69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объекта недвижимого имущества (кв.м)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объекта недвижимого имущества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объекта недвижимого имущества (кв.м)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Радкевич Галина Михайловна</w:t>
            </w:r>
          </w:p>
        </w:tc>
        <w:tc>
          <w:tcPr>
            <w:tcW w:w="12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632738,99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Квартира (1/2)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7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400853,53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квартира</w:t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автомобиль Лада 212140 2013г.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48,4</w:t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  <w:p>
            <w:pPr>
              <w:pStyle w:val="Normal"/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Россия</w:t>
            </w:r>
          </w:p>
        </w:tc>
      </w:tr>
    </w:tbl>
    <w:p>
      <w:pPr>
        <w:pStyle w:val="ConsPlusNonformat"/>
        <w:rPr/>
      </w:pPr>
      <w:r>
        <w:rPr>
          <w:rFonts w:eastAsia="Courier New" w:cs="Times New Roman" w:ascii="Times New Roman" w:hAnsi="Times New Roman"/>
          <w:sz w:val="24"/>
          <w:szCs w:val="24"/>
        </w:rPr>
        <w:t xml:space="preserve">  </w:t>
      </w:r>
    </w:p>
    <w:tbl>
      <w:tblPr>
        <w:tblW w:w="15098" w:type="dxa"/>
        <w:jc w:val="left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08"/>
        <w:gridCol w:w="1260"/>
        <w:gridCol w:w="1740"/>
        <w:gridCol w:w="1800"/>
        <w:gridCol w:w="1620"/>
        <w:gridCol w:w="1800"/>
        <w:gridCol w:w="1620"/>
        <w:gridCol w:w="1620"/>
        <w:gridCol w:w="1730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Степанова Наталья Владимировна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378784,83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доля в праве 1/4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доля в праве 1/4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доля в праве 1/4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>
          <w:trHeight w:val="901" w:hRule="atLeast"/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доля в праве 1/4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доля в праве 1/4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доля в праве 1/4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40" w:hRule="atLeast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681043,51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 xml:space="preserve">Легковой автомобиль Хонда </w:t>
            </w:r>
            <w:r>
              <w:rPr>
                <w:sz w:val="22"/>
                <w:szCs w:val="22"/>
                <w:lang w:val="en-US"/>
              </w:rPr>
              <w:t>CRV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2007</w:t>
            </w:r>
            <w:r>
              <w:rPr>
                <w:sz w:val="22"/>
                <w:szCs w:val="22"/>
              </w:rPr>
              <w:t>г.в.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5098" w:type="dxa"/>
        <w:jc w:val="left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08"/>
        <w:gridCol w:w="1260"/>
        <w:gridCol w:w="1740"/>
        <w:gridCol w:w="1800"/>
        <w:gridCol w:w="1620"/>
        <w:gridCol w:w="1800"/>
        <w:gridCol w:w="1620"/>
        <w:gridCol w:w="1620"/>
        <w:gridCol w:w="1730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Александр Сергеевич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369269,23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2-комнатная квартира (совместная собственность)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262390,97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2-комнатная квартира (совместная собственность)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2-комнатная квартира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2-комнатная квартира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>
      <w:pPr>
        <w:pStyle w:val="ConsPlusNonformat"/>
        <w:rPr/>
      </w:pPr>
      <w:r>
        <w:rPr/>
      </w:r>
    </w:p>
    <w:tbl>
      <w:tblPr>
        <w:tblW w:w="15098" w:type="dxa"/>
        <w:jc w:val="left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08"/>
        <w:gridCol w:w="1260"/>
        <w:gridCol w:w="1740"/>
        <w:gridCol w:w="1800"/>
        <w:gridCol w:w="1620"/>
        <w:gridCol w:w="1800"/>
        <w:gridCol w:w="1620"/>
        <w:gridCol w:w="1620"/>
        <w:gridCol w:w="1730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Ольга Владимировна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704125,70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3-комнатная квартира 1/2 доля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1695,0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3-комнатная квартира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5098" w:type="dxa"/>
        <w:jc w:val="left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08"/>
        <w:gridCol w:w="1260"/>
        <w:gridCol w:w="1740"/>
        <w:gridCol w:w="1800"/>
        <w:gridCol w:w="1620"/>
        <w:gridCol w:w="1800"/>
        <w:gridCol w:w="1620"/>
        <w:gridCol w:w="1620"/>
        <w:gridCol w:w="1730"/>
      </w:tblGrid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>
            <w:pPr>
              <w:pStyle w:val="Normal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</w:rPr>
              <w:t>Площадь объекта недвижимого имущества (кв.м)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Харченко Ольга Леонидовна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303879,36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3-комнатная квартира 1/5 доля в праве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</w:rPr>
              <w:t>Легковой автомобиль Волга ГАЗ 31105, 2005г.в.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1/5 доля в праве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270037,75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3-комнатная квартира 1/5 доля в праве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Легковые автомобили Хендай Н-1, 2001г.в.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sz w:val="22"/>
                <w:szCs w:val="22"/>
                <w:lang w:val="en-US"/>
              </w:rPr>
              <w:t>DATSUN  on-DO, 2017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1/5 доля в праве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Дочь -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3-комнатная квартира 1/5 доля в праве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>
          <w:cantSplit w:val="true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1/5 доля в праве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nsPlusNonformat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0aa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404425"/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semiHidden/>
    <w:unhideWhenUsed/>
    <w:rsid w:val="0040442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Nonformat" w:customStyle="1">
    <w:name w:val="ConsPlusNonformat"/>
    <w:qFormat/>
    <w:rsid w:val="00404425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LibreOffice/5.4.7.2$Windows_X86_64 LibreOffice_project/c838ef25c16710f8838b1faec480ebba495259d0</Application>
  <Pages>10</Pages>
  <Words>1116</Words>
  <Characters>7468</Characters>
  <CharactersWithSpaces>8237</CharactersWithSpaces>
  <Paragraphs>414</Paragraphs>
  <Company>Администрация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2020-03-30T15:11:00Z</dcterms:created>
  <dc:creator>Палкино</dc:creator>
  <dc:description/>
  <dc:language>ru-RU</dc:language>
  <cp:lastModifiedBy/>
  <dcterms:modified xsi:type="dcterms:W3CDTF">2020-04-07T08:55:29Z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