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21" w:rsidRPr="00D05C4F" w:rsidRDefault="00363021" w:rsidP="0036302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D05C4F">
        <w:rPr>
          <w:rFonts w:ascii="Times New Roman" w:hAnsi="Times New Roman"/>
          <w:sz w:val="28"/>
          <w:szCs w:val="28"/>
          <w:lang w:eastAsia="zh-CN" w:bidi="hi-IN"/>
        </w:rPr>
        <w:t>проект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 Псковская область</w:t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Администрация Палкинского района</w:t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__.03.2025 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г.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  </w:t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от _________ № _____</w:t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п. Палкино</w:t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О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внесении изменений в постановление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Администрации Палкинского района 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от 21.10.2021 № 520</w:t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«Об 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утверждении Административного регламента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предоставления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муниципальной услуги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«Выдача 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разрешения на строительство»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на территории </w:t>
      </w: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район»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В целях приведения в соответствие с Градостроительным кодексом Российской Федерации от 29.12.2004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г.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№ 190-ФЗ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(в действующей редакции)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, Федеральным законом от 27.07.2010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г.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№ 210-ФЗ "Об организации предоставления государс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твенных и муниципальных услуг", 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руководствуясь Уставом муниципального образования «</w:t>
      </w:r>
      <w:proofErr w:type="spellStart"/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Палкинский</w:t>
      </w:r>
      <w:proofErr w:type="spellEnd"/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район», Администрация района </w:t>
      </w:r>
      <w:r w:rsidRPr="00171401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ПОСТАНОВЛЯЕТ: 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3089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3089A">
        <w:rPr>
          <w:rFonts w:ascii="Times New Roman" w:hAnsi="Times New Roman"/>
          <w:sz w:val="28"/>
          <w:szCs w:val="28"/>
        </w:rPr>
        <w:t>Административный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89A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43089A">
        <w:rPr>
          <w:rFonts w:ascii="Times New Roman" w:hAnsi="Times New Roman"/>
          <w:sz w:val="28"/>
          <w:szCs w:val="28"/>
        </w:rPr>
        <w:t>муниципальной услуги «Выд</w:t>
      </w:r>
      <w:r>
        <w:rPr>
          <w:rFonts w:ascii="Times New Roman" w:hAnsi="Times New Roman"/>
          <w:sz w:val="28"/>
          <w:szCs w:val="28"/>
        </w:rPr>
        <w:t>ача разрешения на строительство</w:t>
      </w:r>
      <w:r w:rsidRPr="004308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утвержденный постановлением Администрации Палкинского района от 21.10.2021 г. № 520,</w:t>
      </w:r>
      <w:r w:rsidRPr="0019512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63021" w:rsidRPr="0081277B" w:rsidRDefault="00363021" w:rsidP="00363021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95129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под</w:t>
      </w:r>
      <w:r w:rsidRPr="00F141B5">
        <w:rPr>
          <w:rFonts w:ascii="Times New Roman" w:eastAsiaTheme="minorHAnsi" w:hAnsi="Times New Roman" w:cs="Calibri"/>
          <w:sz w:val="28"/>
          <w:szCs w:val="28"/>
          <w:lang w:eastAsia="en-US"/>
        </w:rPr>
        <w:t>пункт 2.6.1.2</w:t>
      </w:r>
      <w:r>
        <w:rPr>
          <w:rFonts w:ascii="Times New Roman" w:eastAsiaTheme="minorHAnsi" w:hAnsi="Times New Roman" w:cs="Calibri"/>
          <w:sz w:val="28"/>
          <w:szCs w:val="28"/>
          <w:lang w:eastAsia="en-US"/>
        </w:rPr>
        <w:t xml:space="preserve">.1 изложить </w:t>
      </w:r>
      <w:r w:rsidRPr="008F7A6C">
        <w:rPr>
          <w:rFonts w:ascii="Times New Roman" w:eastAsiaTheme="minorHAnsi" w:hAnsi="Times New Roman" w:cs="Calibri"/>
          <w:sz w:val="28"/>
          <w:szCs w:val="28"/>
          <w:lang w:eastAsia="en-US"/>
        </w:rPr>
        <w:t>в следующей редакции:</w:t>
      </w:r>
    </w:p>
    <w:p w:rsidR="00363021" w:rsidRPr="0081277B" w:rsidRDefault="00363021" w:rsidP="00363021">
      <w:pPr>
        <w:spacing w:after="0" w:line="100" w:lineRule="atLeast"/>
        <w:ind w:firstLine="1134"/>
        <w:jc w:val="both"/>
        <w:rPr>
          <w:rFonts w:ascii="Times New Roman" w:eastAsiaTheme="minorHAnsi" w:hAnsi="Times New Roman" w:cs="Calibri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141B5">
        <w:rPr>
          <w:rFonts w:ascii="Times New Roman" w:eastAsiaTheme="minorHAnsi" w:hAnsi="Times New Roman" w:cs="Calibri"/>
          <w:sz w:val="28"/>
          <w:szCs w:val="28"/>
          <w:lang w:eastAsia="en-US"/>
        </w:rPr>
        <w:t>2.6.1.2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Pr="008F7A6C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4" w:history="1">
        <w:r w:rsidRPr="008F7A6C">
          <w:rPr>
            <w:rFonts w:ascii="Times New Roman" w:hAnsi="Times New Roman"/>
            <w:sz w:val="28"/>
            <w:szCs w:val="28"/>
          </w:rPr>
          <w:t>частями 1.1 и 1.2 статьи 57.3</w:t>
        </w:r>
      </w:hyperlink>
      <w:r w:rsidRPr="008F7A6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 г. № 190-ФЗ (далее - </w:t>
      </w:r>
      <w:proofErr w:type="spellStart"/>
      <w:r w:rsidRPr="008F7A6C">
        <w:rPr>
          <w:rFonts w:ascii="Times New Roman" w:hAnsi="Times New Roman"/>
          <w:sz w:val="28"/>
          <w:szCs w:val="28"/>
        </w:rPr>
        <w:t>ГрК</w:t>
      </w:r>
      <w:proofErr w:type="spellEnd"/>
      <w:r w:rsidRPr="008F7A6C">
        <w:rPr>
          <w:rFonts w:ascii="Times New Roman" w:hAnsi="Times New Roman"/>
          <w:sz w:val="28"/>
          <w:szCs w:val="28"/>
        </w:rPr>
        <w:t xml:space="preserve"> РФ), если иное не установлено </w:t>
      </w:r>
      <w:hyperlink r:id="rId5" w:history="1">
        <w:r w:rsidRPr="008F7A6C">
          <w:rPr>
            <w:rFonts w:ascii="Times New Roman" w:hAnsi="Times New Roman"/>
            <w:sz w:val="28"/>
            <w:szCs w:val="28"/>
          </w:rPr>
          <w:t>частью 7.3</w:t>
        </w:r>
      </w:hyperlink>
      <w:r w:rsidRPr="008F7A6C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8F7A6C">
        <w:rPr>
          <w:rFonts w:ascii="Times New Roman" w:hAnsi="Times New Roman"/>
          <w:sz w:val="28"/>
          <w:szCs w:val="28"/>
        </w:rPr>
        <w:t>ГрК</w:t>
      </w:r>
      <w:proofErr w:type="spellEnd"/>
      <w:r w:rsidRPr="008F7A6C">
        <w:rPr>
          <w:rFonts w:ascii="Times New Roman" w:hAnsi="Times New Roman"/>
          <w:sz w:val="28"/>
          <w:szCs w:val="28"/>
        </w:rPr>
        <w:t xml:space="preserve"> РФ;</w:t>
      </w:r>
      <w:r>
        <w:rPr>
          <w:rFonts w:ascii="Times New Roman" w:hAnsi="Times New Roman"/>
          <w:sz w:val="28"/>
          <w:szCs w:val="28"/>
        </w:rPr>
        <w:t>»;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Pr="001F6231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1F6231">
        <w:rPr>
          <w:rFonts w:ascii="Times New Roman" w:eastAsiaTheme="minorHAnsi" w:hAnsi="Times New Roman"/>
          <w:sz w:val="28"/>
          <w:szCs w:val="28"/>
          <w:lang w:eastAsia="en-US"/>
        </w:rPr>
        <w:t xml:space="preserve">ополнить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1F6231">
        <w:rPr>
          <w:rFonts w:ascii="Times New Roman" w:eastAsiaTheme="minorHAnsi" w:hAnsi="Times New Roman"/>
          <w:sz w:val="28"/>
          <w:szCs w:val="28"/>
          <w:lang w:eastAsia="en-US"/>
        </w:rPr>
        <w:t>пунктом: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F6231">
        <w:rPr>
          <w:rFonts w:ascii="Times New Roman" w:eastAsiaTheme="minorHAnsi" w:hAnsi="Times New Roman"/>
          <w:sz w:val="28"/>
          <w:szCs w:val="28"/>
          <w:lang w:eastAsia="en-US"/>
        </w:rPr>
        <w:t xml:space="preserve">2.6.1.2.8.1) согласование архитектурно-градостроительного облика объекта капитального строительства в случае, если такое согласование </w:t>
      </w:r>
      <w:r w:rsidRPr="001F623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предусмотрено </w:t>
      </w:r>
      <w:hyperlink r:id="rId6" w:history="1">
        <w:r w:rsidRPr="001F623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40.1</w:t>
        </w:r>
      </w:hyperlink>
      <w:r w:rsidRPr="001F62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1F623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3A24"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123A24">
        <w:rPr>
          <w:rFonts w:ascii="Times New Roman" w:eastAsiaTheme="minorHAnsi" w:hAnsi="Times New Roman"/>
          <w:sz w:val="28"/>
          <w:szCs w:val="28"/>
          <w:lang w:eastAsia="en-US"/>
        </w:rPr>
        <w:t>пункт 2.6.1.2.9 изложить в следующей редакции: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3A24">
        <w:rPr>
          <w:rFonts w:ascii="Times New Roman" w:eastAsiaTheme="minorHAnsi" w:hAnsi="Times New Roman"/>
          <w:sz w:val="28"/>
          <w:szCs w:val="28"/>
          <w:lang w:eastAsia="en-US"/>
        </w:rPr>
        <w:t>2.6.1.2.9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23A24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7" w:history="1">
        <w:r w:rsidRPr="00123A24">
          <w:rPr>
            <w:rFonts w:ascii="Times New Roman" w:eastAsiaTheme="minorHAnsi" w:hAnsi="Times New Roman"/>
            <w:sz w:val="28"/>
            <w:szCs w:val="28"/>
            <w:lang w:eastAsia="en-US"/>
          </w:rPr>
          <w:t>пункте</w:t>
        </w:r>
      </w:hyperlink>
      <w:r w:rsidRPr="00123A24">
        <w:rPr>
          <w:rFonts w:ascii="Times New Roman" w:eastAsiaTheme="minorHAnsi" w:hAnsi="Times New Roman"/>
          <w:sz w:val="28"/>
          <w:szCs w:val="28"/>
          <w:lang w:eastAsia="en-US"/>
        </w:rPr>
        <w:t xml:space="preserve"> 2.6.1.2.11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</w:t>
      </w:r>
      <w:r w:rsidRPr="00123A24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дминистративного регламента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 w:rsidRPr="00361F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подпункт 2.6.1.2.12 настоящего административного </w:t>
      </w:r>
      <w:r w:rsidRPr="009257F0">
        <w:rPr>
          <w:rFonts w:ascii="Times New Roman" w:eastAsiaTheme="minorHAnsi" w:hAnsi="Times New Roman"/>
          <w:sz w:val="28"/>
          <w:szCs w:val="28"/>
          <w:lang w:eastAsia="en-US"/>
        </w:rPr>
        <w:t>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считать утратившим силу;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Pr="003460F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3460FB">
        <w:rPr>
          <w:rFonts w:ascii="Times New Roman" w:eastAsiaTheme="minorHAnsi" w:hAnsi="Times New Roman"/>
          <w:sz w:val="28"/>
          <w:szCs w:val="28"/>
          <w:lang w:eastAsia="en-US"/>
        </w:rPr>
        <w:t>пункт 2.6.1.2.15 изложить в следующей редакции: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60FB">
        <w:rPr>
          <w:rFonts w:ascii="Times New Roman" w:eastAsiaTheme="minorHAnsi" w:hAnsi="Times New Roman"/>
          <w:sz w:val="28"/>
          <w:szCs w:val="28"/>
          <w:lang w:eastAsia="en-US"/>
        </w:rPr>
        <w:t>«2.6.1.2.15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460FB">
        <w:rPr>
          <w:rFonts w:ascii="Times New Roman" w:eastAsiaTheme="minorHAnsi" w:hAnsi="Times New Roman"/>
          <w:sz w:val="28"/>
          <w:szCs w:val="28"/>
          <w:lang w:eastAsia="en-US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 w:rsidRPr="00DB43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1.6.</w:t>
      </w:r>
      <w:r w:rsidRPr="00925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первый абзац </w:t>
      </w:r>
      <w:r w:rsidRPr="003460F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ункта 2.6.2</w:t>
      </w:r>
      <w:r w:rsidRPr="003460FB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57F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2.6.2. </w:t>
      </w:r>
      <w:r w:rsidRPr="009257F0">
        <w:rPr>
          <w:rFonts w:ascii="Times New Roman" w:eastAsiaTheme="minorHAnsi" w:hAnsi="Times New Roman"/>
          <w:sz w:val="28"/>
          <w:szCs w:val="28"/>
          <w:lang w:eastAsia="en-US"/>
        </w:rPr>
        <w:t>Документы (их копии или сведения, содержащиеся в них), указанные в подпунктах 2.6.1.2.1- 2.6.1.2.5, 2.6.1.2.7-2.6.1.2.8.1), 2.6.1.2.14 и 2.6.1.2.15 пункта 2.6.1.2,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1.7. пункт 2.9.1 после подпункта </w:t>
      </w:r>
      <w:r w:rsidRPr="00290470">
        <w:rPr>
          <w:rFonts w:ascii="Times New Roman" w:eastAsiaTheme="minorHAnsi" w:hAnsi="Times New Roman"/>
          <w:sz w:val="28"/>
          <w:szCs w:val="28"/>
          <w:lang w:eastAsia="en-US"/>
        </w:rPr>
        <w:t xml:space="preserve">2.9.1.6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8225BD">
        <w:rPr>
          <w:rFonts w:ascii="Times New Roman" w:eastAsiaTheme="minorHAnsi" w:hAnsi="Times New Roman"/>
          <w:sz w:val="28"/>
          <w:szCs w:val="28"/>
          <w:lang w:eastAsia="en-US"/>
        </w:rPr>
        <w:t xml:space="preserve">ополнить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абзацем следующего содержания: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25BD">
        <w:rPr>
          <w:rFonts w:ascii="Times New Roman" w:eastAsiaTheme="minorHAnsi" w:hAnsi="Times New Roman"/>
          <w:sz w:val="28"/>
          <w:szCs w:val="28"/>
          <w:lang w:eastAsia="en-US"/>
        </w:rPr>
        <w:t xml:space="preserve">«В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наряду с основаниями для отказа в выдаче разрешения на строительство, предусмотренными </w:t>
      </w:r>
      <w:hyperlink r:id="rId8" w:history="1">
        <w:r w:rsidRPr="008225BD">
          <w:rPr>
            <w:rFonts w:ascii="Times New Roman" w:eastAsiaTheme="minorHAnsi" w:hAnsi="Times New Roman"/>
            <w:sz w:val="28"/>
            <w:szCs w:val="28"/>
            <w:lang w:eastAsia="en-US"/>
          </w:rPr>
          <w:t>частью 13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25BD">
        <w:rPr>
          <w:rFonts w:ascii="Times New Roman" w:eastAsiaTheme="minorHAnsi" w:hAnsi="Times New Roman"/>
          <w:sz w:val="28"/>
          <w:szCs w:val="28"/>
          <w:lang w:eastAsia="en-US"/>
        </w:rPr>
        <w:t>статьи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51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8225BD">
        <w:rPr>
          <w:rFonts w:ascii="Times New Roman" w:eastAsiaTheme="minorHAnsi" w:hAnsi="Times New Roman"/>
          <w:sz w:val="28"/>
          <w:szCs w:val="28"/>
          <w:lang w:eastAsia="en-US"/>
        </w:rPr>
        <w:t>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63021" w:rsidRPr="00817680" w:rsidRDefault="00363021" w:rsidP="00363021">
      <w:pPr>
        <w:pStyle w:val="ConsPlusNormal"/>
        <w:ind w:firstLine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1.8.</w:t>
      </w:r>
      <w:r w:rsidRPr="00817680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главу 3.1, после абзаца с текстом «Разрешение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статьи 51 </w:t>
      </w:r>
      <w:proofErr w:type="spellStart"/>
      <w:r w:rsidRPr="00817680">
        <w:rPr>
          <w:rFonts w:ascii="Times New Roman" w:eastAsiaTheme="minorHAnsi" w:hAnsi="Times New Roman"/>
          <w:sz w:val="28"/>
          <w:szCs w:val="28"/>
          <w:lang w:eastAsia="en-US"/>
        </w:rPr>
        <w:t>ГрК</w:t>
      </w:r>
      <w:proofErr w:type="spellEnd"/>
      <w:r w:rsidRPr="00817680">
        <w:rPr>
          <w:rFonts w:ascii="Times New Roman" w:eastAsiaTheme="minorHAnsi" w:hAnsi="Times New Roman"/>
          <w:sz w:val="28"/>
          <w:szCs w:val="28"/>
          <w:lang w:eastAsia="en-US"/>
        </w:rPr>
        <w:t xml:space="preserve"> РФ.»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176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1768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дополнить абзацем следующего содержания: 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hAnsi="Times New Roman"/>
          <w:sz w:val="28"/>
          <w:szCs w:val="28"/>
        </w:rPr>
      </w:pPr>
      <w:r w:rsidRPr="00817680">
        <w:rPr>
          <w:rFonts w:ascii="Times New Roman" w:eastAsiaTheme="minorHAnsi" w:hAnsi="Times New Roman"/>
          <w:sz w:val="28"/>
          <w:szCs w:val="28"/>
          <w:lang w:eastAsia="en-US"/>
        </w:rPr>
        <w:t>«В случае, если строительство, реконструкция объектов капитального строительства планируются в границах территории, подлежащей комплексному развитию, разрешение на строительство выдается на срок, не превышающий предусмотренного проектом планировки территории максимального срока строительства, реконструкции объектов капитального строительства.»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hAnsi="Times New Roman"/>
          <w:sz w:val="28"/>
          <w:szCs w:val="28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 xml:space="preserve">3. Опубликовать настоящее постановление </w:t>
      </w:r>
      <w:r>
        <w:rPr>
          <w:rFonts w:ascii="Times New Roman" w:hAnsi="Times New Roman"/>
          <w:bCs/>
          <w:sz w:val="28"/>
          <w:szCs w:val="28"/>
          <w:lang w:eastAsia="zh-CN" w:bidi="ru-RU"/>
        </w:rPr>
        <w:t xml:space="preserve">в </w:t>
      </w:r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 xml:space="preserve">сетевом издании «Нормативные правовые акты Псковской области» </w:t>
      </w:r>
      <w:hyperlink r:id="rId9" w:history="1">
        <w:r w:rsidRPr="00171401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http</w:t>
        </w:r>
      </w:hyperlink>
      <w:hyperlink r:id="rId10" w:history="1">
        <w:r w:rsidRPr="00171401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://</w:t>
        </w:r>
      </w:hyperlink>
      <w:hyperlink r:id="rId11" w:history="1">
        <w:r w:rsidRPr="00171401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pravo</w:t>
        </w:r>
      </w:hyperlink>
      <w:hyperlink r:id="rId12" w:history="1">
        <w:r w:rsidRPr="00171401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.</w:t>
        </w:r>
      </w:hyperlink>
      <w:hyperlink r:id="rId13" w:history="1">
        <w:r w:rsidRPr="00171401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pskov</w:t>
        </w:r>
      </w:hyperlink>
      <w:hyperlink r:id="rId14" w:history="1">
        <w:r w:rsidRPr="00171401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.</w:t>
        </w:r>
      </w:hyperlink>
      <w:hyperlink r:id="rId15" w:history="1">
        <w:r w:rsidRPr="00171401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ru</w:t>
        </w:r>
      </w:hyperlink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 xml:space="preserve">  и разместить на официальном сайте </w:t>
      </w:r>
      <w:bookmarkStart w:id="0" w:name="__DdeLink__93595_371936436"/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>муниципального образования «</w:t>
      </w:r>
      <w:proofErr w:type="spellStart"/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>Палкинский</w:t>
      </w:r>
      <w:proofErr w:type="spellEnd"/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 xml:space="preserve"> район»</w:t>
      </w:r>
      <w:bookmarkEnd w:id="0"/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hyperlink r:id="rId16" w:history="1"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val="en-US" w:bidi="en-US"/>
          </w:rPr>
          <w:t>https</w:t>
        </w:r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bidi="en-US"/>
          </w:rPr>
          <w:t>://</w:t>
        </w:r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val="en-US" w:bidi="en-US"/>
          </w:rPr>
          <w:t>palkino</w:t>
        </w:r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bidi="en-US"/>
          </w:rPr>
          <w:t>.</w:t>
        </w:r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val="en-US" w:bidi="en-US"/>
          </w:rPr>
          <w:t>gosuslugi</w:t>
        </w:r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bidi="en-US"/>
          </w:rPr>
          <w:t>.</w:t>
        </w:r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val="en-US" w:bidi="en-US"/>
          </w:rPr>
          <w:t>ru</w:t>
        </w:r>
        <w:r w:rsidRPr="0051402D">
          <w:rPr>
            <w:rStyle w:val="a3"/>
            <w:rFonts w:ascii="Liberation Serif" w:eastAsia="SimSun" w:hAnsi="Liberation Serif" w:cs="Mangal"/>
            <w:kern w:val="3"/>
            <w:sz w:val="28"/>
            <w:szCs w:val="28"/>
            <w:lang w:bidi="en-US"/>
          </w:rPr>
          <w:t>/</w:t>
        </w:r>
      </w:hyperlink>
      <w:r w:rsidRPr="0081277B">
        <w:rPr>
          <w:rStyle w:val="a3"/>
          <w:rFonts w:ascii="Liberation Serif" w:eastAsia="SimSun" w:hAnsi="Liberation Serif" w:cs="Mangal"/>
          <w:kern w:val="3"/>
          <w:sz w:val="28"/>
          <w:szCs w:val="28"/>
          <w:u w:val="none"/>
          <w:lang w:bidi="en-US"/>
        </w:rPr>
        <w:t xml:space="preserve"> </w:t>
      </w:r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>в информационно-</w:t>
      </w:r>
      <w:r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>телек</w:t>
      </w:r>
      <w:r>
        <w:rPr>
          <w:rFonts w:ascii="Times New Roman" w:hAnsi="Times New Roman"/>
          <w:bCs/>
          <w:sz w:val="28"/>
          <w:szCs w:val="28"/>
          <w:lang w:eastAsia="zh-CN" w:bidi="ru-RU"/>
        </w:rPr>
        <w:t>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63021" w:rsidRDefault="00363021" w:rsidP="00363021">
      <w:pPr>
        <w:pStyle w:val="ConsPlusNormal"/>
        <w:ind w:firstLine="1134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>4. Настоящее постановление вступает в силу со дня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его официального опубликования</w:t>
      </w:r>
    </w:p>
    <w:p w:rsidR="00363021" w:rsidRPr="00DF0A02" w:rsidRDefault="00363021" w:rsidP="00363021">
      <w:pPr>
        <w:pStyle w:val="ConsPlusNormal"/>
        <w:ind w:firstLine="1134"/>
        <w:jc w:val="both"/>
        <w:rPr>
          <w:rFonts w:ascii="Times New Roman" w:hAnsi="Times New Roman"/>
          <w:sz w:val="28"/>
          <w:szCs w:val="28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/>
          <w:bCs/>
          <w:sz w:val="28"/>
          <w:szCs w:val="28"/>
          <w:lang w:eastAsia="zh-CN" w:bidi="ru-RU"/>
        </w:rPr>
        <w:t xml:space="preserve">начальника управления по экономическому развитию </w:t>
      </w:r>
      <w:r w:rsidRPr="00171401">
        <w:rPr>
          <w:rFonts w:ascii="Times New Roman" w:hAnsi="Times New Roman"/>
          <w:bCs/>
          <w:sz w:val="28"/>
          <w:szCs w:val="28"/>
          <w:lang w:eastAsia="zh-CN" w:bidi="ru-RU"/>
        </w:rPr>
        <w:t>Администрации Палкинского района.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Глава</w:t>
      </w: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Палкинского района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О.С. Потапова</w:t>
      </w: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Default="00363021" w:rsidP="003630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363021" w:rsidRPr="00171401" w:rsidRDefault="00363021" w:rsidP="00363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71401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                                                     </w:t>
      </w: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  <w:bookmarkStart w:id="2" w:name="__UnoMark__1002_80260324"/>
      <w:bookmarkEnd w:id="2"/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354BE2" w:rsidRPr="00363021" w:rsidRDefault="00363021" w:rsidP="00363021">
      <w:pPr>
        <w:jc w:val="both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81277B">
        <w:rPr>
          <w:rFonts w:ascii="Times New Roman" w:hAnsi="Times New Roman"/>
          <w:bCs/>
          <w:sz w:val="24"/>
          <w:szCs w:val="24"/>
          <w:lang w:eastAsia="zh-CN" w:bidi="hi-IN"/>
        </w:rPr>
        <w:t xml:space="preserve">Исп. </w:t>
      </w:r>
      <w:proofErr w:type="spellStart"/>
      <w:r w:rsidRPr="0081277B">
        <w:rPr>
          <w:rFonts w:ascii="Times New Roman" w:hAnsi="Times New Roman"/>
          <w:bCs/>
          <w:sz w:val="24"/>
          <w:szCs w:val="24"/>
          <w:lang w:eastAsia="zh-CN" w:bidi="hi-IN"/>
        </w:rPr>
        <w:t>Асхабова</w:t>
      </w:r>
      <w:proofErr w:type="spellEnd"/>
      <w:r w:rsidRPr="0081277B">
        <w:rPr>
          <w:rFonts w:ascii="Times New Roman" w:hAnsi="Times New Roman"/>
          <w:bCs/>
          <w:sz w:val="24"/>
          <w:szCs w:val="24"/>
          <w:lang w:eastAsia="zh-CN" w:bidi="hi-IN"/>
        </w:rPr>
        <w:t xml:space="preserve"> М.Н.</w:t>
      </w:r>
    </w:p>
    <w:sectPr w:rsidR="00354BE2" w:rsidRPr="0036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21"/>
    <w:rsid w:val="00354BE2"/>
    <w:rsid w:val="003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7D99E-212A-4D76-B34A-8B84063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3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6302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6302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1298&amp;dst=4670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1298&amp;dst=101812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lkino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1298&amp;dst=4072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2025-03-27T09:42:00Z</dcterms:created>
  <dcterms:modified xsi:type="dcterms:W3CDTF">2025-03-27T09:45:00Z</dcterms:modified>
</cp:coreProperties>
</file>