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Приложение 19</w:t>
      </w:r>
    </w:p>
    <w:p>
      <w:pPr>
        <w:pStyle w:val="Normal"/>
        <w:widowControl w:val="false"/>
        <w:tabs>
          <w:tab w:val="clear" w:pos="708"/>
          <w:tab w:val="left" w:pos="7728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sz w:val="20"/>
          <w:szCs w:val="20"/>
        </w:rPr>
        <w:t>к  Решению Собрания депутатов</w:t>
      </w:r>
    </w:p>
    <w:p>
      <w:pPr>
        <w:pStyle w:val="Normal"/>
        <w:widowControl w:val="false"/>
        <w:tabs>
          <w:tab w:val="clear" w:pos="708"/>
          <w:tab w:val="left" w:pos="6840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ab/>
        <w:t>от .12.202</w:t>
      </w:r>
      <w:r>
        <w:rPr>
          <w:rFonts w:cs="Times New Roman CYR" w:ascii="Times New Roman CYR" w:hAnsi="Times New Roman CYR"/>
          <w:sz w:val="20"/>
          <w:szCs w:val="20"/>
        </w:rPr>
        <w:t>4</w:t>
      </w:r>
      <w:r>
        <w:rPr>
          <w:rFonts w:cs="Times New Roman CYR" w:ascii="Times New Roman CYR" w:hAnsi="Times New Roman CYR"/>
          <w:sz w:val="20"/>
          <w:szCs w:val="20"/>
        </w:rPr>
        <w:t>г.№</w:t>
      </w:r>
    </w:p>
    <w:p>
      <w:pPr>
        <w:pStyle w:val="Normal"/>
        <w:widowControl w:val="false"/>
        <w:tabs>
          <w:tab w:val="clear" w:pos="708"/>
          <w:tab w:val="left" w:pos="6840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</w:r>
    </w:p>
    <w:p>
      <w:pPr>
        <w:pStyle w:val="Normal"/>
        <w:widowControl w:val="false"/>
        <w:tabs>
          <w:tab w:val="clear" w:pos="708"/>
          <w:tab w:val="left" w:pos="6840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</w:r>
    </w:p>
    <w:p>
      <w:pPr>
        <w:pStyle w:val="Style20"/>
        <w:rPr>
          <w:b/>
          <w:b/>
          <w:bCs/>
          <w:color w:val="000000"/>
          <w:sz w:val="24"/>
        </w:rPr>
      </w:pPr>
      <w:r>
        <w:rPr>
          <w:b/>
          <w:sz w:val="24"/>
        </w:rPr>
        <w:t xml:space="preserve">Субсидии </w:t>
      </w:r>
      <w:r>
        <w:rPr>
          <w:b/>
          <w:bCs/>
          <w:color w:val="000000"/>
          <w:sz w:val="24"/>
        </w:rPr>
        <w:t xml:space="preserve">на обустройство и восстановление воинских захоронений, находящихся в государственной (муниципальной) собственности, в рамках реализации федеральной целевой программы «Увековечение памяти погибших при защите Отечества </w:t>
      </w:r>
    </w:p>
    <w:p>
      <w:pPr>
        <w:pStyle w:val="Style20"/>
        <w:rPr>
          <w:b/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на 2019 - 2024 годы»  </w:t>
      </w:r>
    </w:p>
    <w:p>
      <w:pPr>
        <w:pStyle w:val="Style20"/>
        <w:jc w:val="right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  <w:tab/>
        <w:tab/>
        <w:tab/>
        <w:tab/>
        <w:tab/>
        <w:tab/>
        <w:tab/>
        <w:tab/>
        <w:tab/>
        <w:t xml:space="preserve">                          </w:t>
      </w:r>
    </w:p>
    <w:tbl>
      <w:tblPr>
        <w:tblW w:w="9463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245"/>
        <w:gridCol w:w="1417"/>
        <w:gridCol w:w="1250"/>
        <w:gridCol w:w="1550"/>
      </w:tblGrid>
      <w:tr>
        <w:trPr>
          <w:trHeight w:val="240" w:hRule="atLeast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Наименование поселений</w:t>
            </w:r>
          </w:p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2025 год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2026год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2027год</w:t>
            </w:r>
          </w:p>
        </w:tc>
      </w:tr>
      <w:tr>
        <w:trPr>
          <w:trHeight w:val="442" w:hRule="atLeast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Сельское поселение «  волость»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/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</w:tr>
      <w:tr>
        <w:trPr/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/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/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/>
            </w:r>
          </w:p>
        </w:tc>
      </w:tr>
    </w:tbl>
    <w:p>
      <w:pPr>
        <w:pStyle w:val="Style20"/>
        <w:jc w:val="left"/>
        <w:rPr>
          <w:i/>
          <w:i/>
          <w:iCs/>
          <w:sz w:val="20"/>
        </w:rPr>
      </w:pPr>
      <w:r>
        <w:rPr>
          <w:i/>
          <w:iCs/>
          <w:sz w:val="20"/>
        </w:rPr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2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5071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азвание Знак"/>
    <w:basedOn w:val="DefaultParagraphFont"/>
    <w:uiPriority w:val="10"/>
    <w:qFormat/>
    <w:rsid w:val="00d50712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Title"/>
    <w:basedOn w:val="Normal"/>
    <w:link w:val="Style14"/>
    <w:uiPriority w:val="10"/>
    <w:qFormat/>
    <w:rsid w:val="00d50712"/>
    <w:pPr>
      <w:jc w:val="center"/>
    </w:pPr>
    <w:rPr>
      <w:sz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LibreOffice/7.4.3.2$Windows_X86_64 LibreOffice_project/1048a8393ae2eeec98dff31b5c133c5f1d08b890</Application>
  <AppVersion>15.0000</AppVersion>
  <Pages>1</Pages>
  <Words>48</Words>
  <Characters>341</Characters>
  <CharactersWithSpaces>852</CharactersWithSpaces>
  <Paragraphs>13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2020-11-16T11:26:00Z</dcterms:created>
  <dc:creator>Наталья</dc:creator>
  <dc:description/>
  <dc:language>ru-RU</dc:language>
  <cp:lastModifiedBy/>
  <cp:lastPrinted>2021-11-11T11:34:00Z</cp:lastPrinted>
  <dcterms:modified xsi:type="dcterms:W3CDTF">2024-10-07T16:07:21Z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