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4CB" w:rsidRDefault="004944CB" w:rsidP="004944CB">
      <w:pPr>
        <w:shd w:val="clear" w:color="auto" w:fill="FFFFFF"/>
        <w:jc w:val="right"/>
        <w:rPr>
          <w:b/>
          <w:bCs/>
          <w:color w:val="000000"/>
        </w:rPr>
      </w:pPr>
      <w:r>
        <w:rPr>
          <w:sz w:val="28"/>
          <w:szCs w:val="28"/>
        </w:rPr>
        <w:t>ПРОЕКТ</w:t>
      </w:r>
    </w:p>
    <w:p w:rsidR="00804F3D" w:rsidRDefault="00DF6BE0">
      <w:pPr>
        <w:shd w:val="clear" w:color="auto" w:fill="FFFFFF"/>
        <w:jc w:val="center"/>
        <w:rPr>
          <w:b/>
          <w:bCs/>
          <w:color w:val="000000"/>
        </w:rPr>
      </w:pPr>
      <w:r>
        <w:rPr>
          <w:noProof/>
          <w:lang w:eastAsia="ru-RU" w:bidi="ar-SA"/>
        </w:rPr>
        <w:drawing>
          <wp:inline distT="0" distB="0" distL="0" distR="0">
            <wp:extent cx="628650" cy="781050"/>
            <wp:effectExtent l="0" t="0" r="0" b="0"/>
            <wp:docPr id="1" name="Рисунок 5" descr="Герб ц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Герб цв - копия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4F3D" w:rsidRDefault="00DF6BE0">
      <w:pPr>
        <w:shd w:val="clear" w:color="auto" w:fill="FFFFFF"/>
        <w:jc w:val="center"/>
      </w:pPr>
      <w:r>
        <w:rPr>
          <w:b/>
          <w:color w:val="000000"/>
          <w:spacing w:val="-6"/>
          <w:sz w:val="36"/>
          <w:szCs w:val="36"/>
        </w:rPr>
        <w:t xml:space="preserve">Администрация </w:t>
      </w:r>
      <w:proofErr w:type="spellStart"/>
      <w:r>
        <w:rPr>
          <w:b/>
          <w:bCs/>
          <w:color w:val="000000"/>
          <w:spacing w:val="-6"/>
          <w:sz w:val="36"/>
          <w:szCs w:val="36"/>
        </w:rPr>
        <w:t>Палкинского</w:t>
      </w:r>
      <w:proofErr w:type="spellEnd"/>
      <w:r>
        <w:rPr>
          <w:b/>
          <w:color w:val="000000"/>
          <w:spacing w:val="-6"/>
          <w:sz w:val="36"/>
          <w:szCs w:val="36"/>
        </w:rPr>
        <w:t xml:space="preserve"> муниципального округа</w:t>
      </w:r>
    </w:p>
    <w:p w:rsidR="00804F3D" w:rsidRDefault="00804F3D">
      <w:pPr>
        <w:shd w:val="clear" w:color="auto" w:fill="FFFFFF"/>
        <w:jc w:val="center"/>
        <w:rPr>
          <w:b/>
          <w:color w:val="000000"/>
          <w:spacing w:val="-12"/>
          <w:sz w:val="36"/>
          <w:szCs w:val="36"/>
        </w:rPr>
      </w:pPr>
    </w:p>
    <w:p w:rsidR="00804F3D" w:rsidRDefault="00DF6BE0">
      <w:pPr>
        <w:shd w:val="clear" w:color="auto" w:fill="FFFFFF"/>
        <w:jc w:val="center"/>
      </w:pPr>
      <w:r>
        <w:rPr>
          <w:b/>
          <w:color w:val="000000"/>
          <w:spacing w:val="-12"/>
          <w:sz w:val="36"/>
          <w:szCs w:val="36"/>
        </w:rPr>
        <w:t>ПОСТАНОВЛЕНИЕ</w:t>
      </w:r>
    </w:p>
    <w:p w:rsidR="00804F3D" w:rsidRDefault="00804F3D">
      <w:pPr>
        <w:shd w:val="clear" w:color="auto" w:fill="FFFFFF"/>
        <w:jc w:val="center"/>
        <w:rPr>
          <w:b/>
          <w:color w:val="000000"/>
          <w:spacing w:val="-12"/>
          <w:sz w:val="36"/>
          <w:szCs w:val="36"/>
        </w:rPr>
      </w:pPr>
    </w:p>
    <w:p w:rsidR="00804F3D" w:rsidRDefault="00DF6BE0">
      <w:pPr>
        <w:shd w:val="clear" w:color="auto" w:fill="FFFFFF"/>
        <w:tabs>
          <w:tab w:val="left" w:leader="underscore" w:pos="1579"/>
        </w:tabs>
      </w:pPr>
      <w:r>
        <w:rPr>
          <w:b/>
          <w:bCs/>
          <w:color w:val="000000"/>
          <w:spacing w:val="-11"/>
          <w:sz w:val="22"/>
          <w:szCs w:val="22"/>
        </w:rPr>
        <w:t xml:space="preserve">от </w:t>
      </w:r>
      <w:r w:rsidR="004944CB">
        <w:rPr>
          <w:b/>
          <w:bCs/>
          <w:color w:val="000000"/>
          <w:spacing w:val="-11"/>
          <w:sz w:val="22"/>
          <w:szCs w:val="22"/>
        </w:rPr>
        <w:t>___________</w:t>
      </w:r>
      <w:r>
        <w:rPr>
          <w:b/>
          <w:bCs/>
          <w:color w:val="000000"/>
          <w:spacing w:val="-11"/>
          <w:sz w:val="22"/>
          <w:szCs w:val="22"/>
        </w:rPr>
        <w:t xml:space="preserve">2026 г. </w:t>
      </w:r>
      <w:r>
        <w:rPr>
          <w:b/>
          <w:bCs/>
          <w:color w:val="000000"/>
          <w:sz w:val="22"/>
          <w:szCs w:val="22"/>
        </w:rPr>
        <w:t xml:space="preserve">№ </w:t>
      </w:r>
      <w:r w:rsidR="004944CB">
        <w:rPr>
          <w:b/>
          <w:bCs/>
          <w:color w:val="000000"/>
          <w:sz w:val="22"/>
          <w:szCs w:val="22"/>
        </w:rPr>
        <w:t>_______</w:t>
      </w:r>
    </w:p>
    <w:p w:rsidR="00804F3D" w:rsidRDefault="00DF6BE0">
      <w:pPr>
        <w:shd w:val="clear" w:color="auto" w:fill="FFFFFF"/>
        <w:tabs>
          <w:tab w:val="left" w:leader="underscore" w:pos="1594"/>
        </w:tabs>
        <w:ind w:left="15" w:hanging="30"/>
        <w:jc w:val="both"/>
      </w:pPr>
      <w:r>
        <w:rPr>
          <w:rFonts w:eastAsia="Liberation Serif;Times New Roma" w:cs="Liberation Serif;Times New Roma"/>
          <w:b/>
          <w:color w:val="000000"/>
          <w:spacing w:val="-12"/>
          <w:sz w:val="22"/>
          <w:szCs w:val="22"/>
        </w:rPr>
        <w:t xml:space="preserve">      </w:t>
      </w:r>
      <w:proofErr w:type="spellStart"/>
      <w:r>
        <w:rPr>
          <w:b/>
          <w:color w:val="000000"/>
          <w:spacing w:val="-12"/>
          <w:sz w:val="22"/>
          <w:szCs w:val="22"/>
        </w:rPr>
        <w:t>рп</w:t>
      </w:r>
      <w:proofErr w:type="spellEnd"/>
      <w:r>
        <w:rPr>
          <w:b/>
          <w:color w:val="000000"/>
          <w:spacing w:val="-12"/>
          <w:sz w:val="22"/>
          <w:szCs w:val="22"/>
        </w:rPr>
        <w:t>. Палкино</w:t>
      </w:r>
    </w:p>
    <w:p w:rsidR="00804F3D" w:rsidRDefault="00804F3D">
      <w:pPr>
        <w:shd w:val="clear" w:color="auto" w:fill="FFFFFF"/>
        <w:tabs>
          <w:tab w:val="left" w:leader="underscore" w:pos="1594"/>
        </w:tabs>
        <w:ind w:left="15" w:hanging="30"/>
        <w:jc w:val="both"/>
      </w:pPr>
    </w:p>
    <w:p w:rsidR="00804F3D" w:rsidRDefault="00804F3D">
      <w:pPr>
        <w:shd w:val="clear" w:color="auto" w:fill="FFFFFF"/>
        <w:tabs>
          <w:tab w:val="left" w:leader="underscore" w:pos="1594"/>
        </w:tabs>
        <w:ind w:left="15" w:hanging="30"/>
        <w:jc w:val="both"/>
      </w:pPr>
    </w:p>
    <w:p w:rsidR="000D18D0" w:rsidRPr="00780720" w:rsidRDefault="000D18D0" w:rsidP="000D18D0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80720">
        <w:rPr>
          <w:rFonts w:ascii="Times New Roman" w:hAnsi="Times New Roman" w:cs="Times New Roman"/>
          <w:b/>
          <w:sz w:val="24"/>
          <w:szCs w:val="24"/>
          <w:lang w:bidi="hi-IN"/>
        </w:rPr>
        <w:t xml:space="preserve">О внесении изменений в </w:t>
      </w:r>
      <w:r w:rsidR="00780720" w:rsidRPr="00780720">
        <w:rPr>
          <w:rFonts w:ascii="Times New Roman" w:eastAsia="Segoe UI" w:hAnsi="Times New Roman" w:cs="Times New Roman"/>
          <w:b/>
          <w:color w:val="000000"/>
          <w:kern w:val="3"/>
          <w:sz w:val="24"/>
          <w:szCs w:val="24"/>
          <w:lang w:bidi="en-US"/>
        </w:rPr>
        <w:t>муниципальную программу</w:t>
      </w:r>
      <w:r w:rsidR="00780720" w:rsidRPr="00780720">
        <w:rPr>
          <w:rFonts w:ascii="Times New Roman" w:eastAsia="Segoe UI" w:hAnsi="Times New Roman" w:cs="Times New Roman"/>
          <w:b/>
          <w:color w:val="000000"/>
          <w:kern w:val="3"/>
          <w:sz w:val="24"/>
          <w:szCs w:val="24"/>
          <w:lang w:bidi="en-US"/>
        </w:rPr>
        <w:t xml:space="preserve"> </w:t>
      </w:r>
      <w:proofErr w:type="spellStart"/>
      <w:r w:rsidR="00780720" w:rsidRPr="00780720">
        <w:rPr>
          <w:rFonts w:ascii="Times New Roman" w:eastAsia="Segoe UI" w:hAnsi="Times New Roman" w:cs="Times New Roman"/>
          <w:b/>
          <w:color w:val="000000"/>
          <w:kern w:val="3"/>
          <w:sz w:val="24"/>
          <w:szCs w:val="24"/>
          <w:lang w:bidi="en-US"/>
        </w:rPr>
        <w:t>Палкинского</w:t>
      </w:r>
      <w:proofErr w:type="spellEnd"/>
      <w:r w:rsidR="00780720" w:rsidRPr="00780720">
        <w:rPr>
          <w:rFonts w:ascii="Times New Roman" w:eastAsia="Segoe UI" w:hAnsi="Times New Roman" w:cs="Times New Roman"/>
          <w:b/>
          <w:color w:val="000000"/>
          <w:kern w:val="3"/>
          <w:sz w:val="24"/>
          <w:szCs w:val="24"/>
          <w:lang w:bidi="en-US"/>
        </w:rPr>
        <w:t xml:space="preserve"> муниципального округа Псковской области </w:t>
      </w:r>
      <w:r w:rsidR="00780720" w:rsidRPr="00780720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</w:rPr>
        <w:t xml:space="preserve">«Развитие </w:t>
      </w:r>
      <w:r w:rsidR="00780720" w:rsidRPr="00780720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</w:rPr>
        <w:t xml:space="preserve">образования, молодежной политики и физической культуры и спорта </w:t>
      </w:r>
      <w:proofErr w:type="spellStart"/>
      <w:r w:rsidR="00780720" w:rsidRPr="00780720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</w:rPr>
        <w:t>Палкинского</w:t>
      </w:r>
      <w:proofErr w:type="spellEnd"/>
      <w:r w:rsidR="00780720" w:rsidRPr="00780720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</w:rPr>
        <w:t xml:space="preserve"> муниципального округа Псковской области на 2021-2028 годы</w:t>
      </w:r>
      <w:r w:rsidR="00780720" w:rsidRPr="00780720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</w:rPr>
        <w:t>»</w:t>
      </w:r>
      <w:r w:rsidRPr="00780720">
        <w:rPr>
          <w:rFonts w:ascii="Times New Roman" w:eastAsia="SimSun" w:hAnsi="Times New Roman" w:cs="Times New Roman"/>
          <w:b/>
          <w:color w:val="000000"/>
          <w:sz w:val="24"/>
          <w:szCs w:val="24"/>
          <w:lang w:bidi="hi-IN"/>
        </w:rPr>
        <w:t xml:space="preserve">, утвержденную </w:t>
      </w:r>
      <w:r w:rsidRPr="00780720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постановлением Администрации </w:t>
      </w:r>
      <w:proofErr w:type="spellStart"/>
      <w:r w:rsidRPr="00780720">
        <w:rPr>
          <w:rFonts w:ascii="Times New Roman" w:hAnsi="Times New Roman" w:cs="Times New Roman"/>
          <w:b/>
          <w:sz w:val="24"/>
          <w:szCs w:val="24"/>
          <w:lang w:eastAsia="en-US"/>
        </w:rPr>
        <w:t>Палкинского</w:t>
      </w:r>
      <w:proofErr w:type="spellEnd"/>
      <w:r w:rsidRPr="00780720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района </w:t>
      </w:r>
    </w:p>
    <w:p w:rsidR="00804F3D" w:rsidRPr="000D18D0" w:rsidRDefault="000D18D0" w:rsidP="000D18D0">
      <w:pPr>
        <w:pStyle w:val="ad"/>
        <w:jc w:val="center"/>
        <w:rPr>
          <w:b/>
          <w:sz w:val="28"/>
          <w:szCs w:val="28"/>
        </w:rPr>
      </w:pPr>
      <w:r w:rsidRPr="00780720">
        <w:rPr>
          <w:rFonts w:ascii="Times New Roman" w:hAnsi="Times New Roman" w:cs="Times New Roman"/>
          <w:b/>
          <w:sz w:val="24"/>
          <w:szCs w:val="24"/>
          <w:lang w:eastAsia="en-US"/>
        </w:rPr>
        <w:t>от 26.12.2018 №597</w:t>
      </w:r>
    </w:p>
    <w:p w:rsidR="00C50CBE" w:rsidRDefault="00C50CBE" w:rsidP="00C50CBE">
      <w:pPr>
        <w:pStyle w:val="ab"/>
        <w:spacing w:before="0" w:after="0"/>
        <w:jc w:val="center"/>
        <w:rPr>
          <w:rFonts w:eastAsia="Calibri"/>
          <w:b/>
          <w:sz w:val="28"/>
          <w:szCs w:val="28"/>
          <w:lang w:val="ru-RU"/>
        </w:rPr>
      </w:pPr>
    </w:p>
    <w:p w:rsidR="000D18D0" w:rsidRPr="0058276D" w:rsidRDefault="000D18D0" w:rsidP="000D18D0">
      <w:pPr>
        <w:pStyle w:val="ad"/>
        <w:ind w:firstLine="709"/>
        <w:jc w:val="both"/>
        <w:rPr>
          <w:sz w:val="24"/>
          <w:szCs w:val="24"/>
        </w:rPr>
      </w:pPr>
      <w:r w:rsidRPr="0058276D">
        <w:rPr>
          <w:rFonts w:ascii="Times New Roman" w:hAnsi="Times New Roman" w:cs="Times New Roman"/>
          <w:sz w:val="24"/>
          <w:szCs w:val="24"/>
          <w:lang w:bidi="hi-IN"/>
        </w:rPr>
        <w:t xml:space="preserve">На основании </w:t>
      </w:r>
      <w:hyperlink r:id="rId6" w:history="1">
        <w:r w:rsidRPr="0058276D">
          <w:rPr>
            <w:rStyle w:val="ae"/>
            <w:rFonts w:ascii="Times New Roman" w:hAnsi="Times New Roman" w:cs="Times New Roman"/>
            <w:sz w:val="24"/>
            <w:szCs w:val="24"/>
          </w:rPr>
          <w:t>статьи 179</w:t>
        </w:r>
      </w:hyperlink>
      <w:r w:rsidRPr="0058276D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Постановления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Палкинского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от 19.06.2015 г. №336</w:t>
      </w:r>
      <w:r w:rsidRPr="0058276D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bidi="hi-IN"/>
        </w:rPr>
        <w:t>Об утверждении порядка разработки и реализации муниципальных программ»</w:t>
      </w:r>
      <w:r w:rsidRPr="0058276D">
        <w:rPr>
          <w:rFonts w:ascii="Times New Roman" w:hAnsi="Times New Roman" w:cs="Times New Roman"/>
          <w:sz w:val="24"/>
          <w:szCs w:val="24"/>
          <w:lang w:bidi="hi-IN"/>
        </w:rPr>
        <w:t xml:space="preserve">, Администрация </w:t>
      </w:r>
      <w:r>
        <w:rPr>
          <w:rFonts w:ascii="Times New Roman" w:hAnsi="Times New Roman" w:cs="Times New Roman"/>
          <w:sz w:val="24"/>
          <w:szCs w:val="24"/>
          <w:lang w:bidi="hi-IN"/>
        </w:rPr>
        <w:t>округа</w:t>
      </w:r>
    </w:p>
    <w:p w:rsidR="000D18D0" w:rsidRPr="0058276D" w:rsidRDefault="000D18D0" w:rsidP="000D18D0">
      <w:pPr>
        <w:pStyle w:val="ad"/>
        <w:ind w:firstLine="709"/>
        <w:jc w:val="both"/>
        <w:rPr>
          <w:sz w:val="24"/>
          <w:szCs w:val="24"/>
        </w:rPr>
      </w:pPr>
      <w:r w:rsidRPr="0058276D">
        <w:rPr>
          <w:rFonts w:ascii="Times New Roman" w:hAnsi="Times New Roman" w:cs="Times New Roman"/>
          <w:sz w:val="24"/>
          <w:szCs w:val="24"/>
          <w:lang w:bidi="hi-IN"/>
        </w:rPr>
        <w:t>ПОСТАНОВЛЯЕТ:</w:t>
      </w:r>
    </w:p>
    <w:p w:rsidR="000D18D0" w:rsidRPr="0058276D" w:rsidRDefault="000D18D0" w:rsidP="000D18D0">
      <w:pPr>
        <w:pStyle w:val="ad"/>
        <w:ind w:firstLine="567"/>
        <w:jc w:val="both"/>
        <w:rPr>
          <w:sz w:val="24"/>
          <w:szCs w:val="24"/>
        </w:rPr>
      </w:pPr>
      <w:r w:rsidRPr="0058276D">
        <w:rPr>
          <w:rFonts w:ascii="Times New Roman" w:eastAsia="Courier New" w:hAnsi="Times New Roman" w:cs="Times New Roman"/>
          <w:sz w:val="24"/>
          <w:szCs w:val="24"/>
          <w:lang w:bidi="hi-IN"/>
        </w:rPr>
        <w:t xml:space="preserve">1. Внести в </w:t>
      </w:r>
      <w:r w:rsidR="00780720" w:rsidRPr="00780720"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bidi="en-US"/>
        </w:rPr>
        <w:t xml:space="preserve">муниципальную программу </w:t>
      </w:r>
      <w:proofErr w:type="spellStart"/>
      <w:r w:rsidR="00780720" w:rsidRPr="00780720"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bidi="en-US"/>
        </w:rPr>
        <w:t>Палкинского</w:t>
      </w:r>
      <w:proofErr w:type="spellEnd"/>
      <w:r w:rsidR="00780720" w:rsidRPr="00780720"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bidi="en-US"/>
        </w:rPr>
        <w:t xml:space="preserve"> муниципального округа Псковской области </w:t>
      </w:r>
      <w:r w:rsidR="00780720" w:rsidRPr="00780720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«Развитие </w:t>
      </w:r>
      <w:r w:rsidR="00780720" w:rsidRPr="0078072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 xml:space="preserve">образования, молодежной политики и физической культуры и спорта </w:t>
      </w:r>
      <w:proofErr w:type="spellStart"/>
      <w:r w:rsidR="00780720" w:rsidRPr="0078072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Палкинского</w:t>
      </w:r>
      <w:proofErr w:type="spellEnd"/>
      <w:r w:rsidR="00780720" w:rsidRPr="0078072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 xml:space="preserve"> муниципальног</w:t>
      </w:r>
      <w:bookmarkStart w:id="0" w:name="_GoBack"/>
      <w:bookmarkEnd w:id="0"/>
      <w:r w:rsidR="00780720" w:rsidRPr="0078072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о округа Псковской области на 2021-2028 годы</w:t>
      </w:r>
      <w:r w:rsidR="00780720" w:rsidRPr="00780720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»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hi-IN"/>
        </w:rPr>
        <w:t>,</w:t>
      </w:r>
      <w:r w:rsidRPr="007C6CA8">
        <w:rPr>
          <w:rFonts w:ascii="Times New Roman" w:eastAsia="SimSun" w:hAnsi="Times New Roman" w:cs="Times New Roman"/>
          <w:color w:val="000000"/>
          <w:sz w:val="24"/>
          <w:szCs w:val="24"/>
          <w:lang w:bidi="hi-IN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hi-IN"/>
        </w:rPr>
        <w:t xml:space="preserve">утвержденную </w:t>
      </w:r>
      <w:r w:rsidRPr="008B4797">
        <w:rPr>
          <w:rFonts w:ascii="Times New Roman" w:hAnsi="Times New Roman" w:cs="Times New Roman"/>
          <w:sz w:val="24"/>
          <w:szCs w:val="24"/>
          <w:lang w:eastAsia="en-US"/>
        </w:rPr>
        <w:t>постановление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м </w:t>
      </w:r>
      <w:r w:rsidRPr="008B4797">
        <w:rPr>
          <w:rFonts w:ascii="Times New Roman" w:hAnsi="Times New Roman" w:cs="Times New Roman"/>
          <w:sz w:val="24"/>
          <w:szCs w:val="24"/>
          <w:lang w:eastAsia="en-US"/>
        </w:rPr>
        <w:t xml:space="preserve">Администрации </w:t>
      </w:r>
      <w:proofErr w:type="spellStart"/>
      <w:r w:rsidRPr="008B4797">
        <w:rPr>
          <w:rFonts w:ascii="Times New Roman" w:hAnsi="Times New Roman" w:cs="Times New Roman"/>
          <w:sz w:val="24"/>
          <w:szCs w:val="24"/>
          <w:lang w:eastAsia="en-US"/>
        </w:rPr>
        <w:t>Палкинского</w:t>
      </w:r>
      <w:proofErr w:type="spellEnd"/>
      <w:r w:rsidRPr="008B4797">
        <w:rPr>
          <w:rFonts w:ascii="Times New Roman" w:hAnsi="Times New Roman" w:cs="Times New Roman"/>
          <w:sz w:val="24"/>
          <w:szCs w:val="24"/>
          <w:lang w:eastAsia="en-US"/>
        </w:rPr>
        <w:t xml:space="preserve"> района от 26.12.2018 №597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Pr="0058276D">
        <w:rPr>
          <w:rFonts w:ascii="Times New Roman" w:eastAsia="SimSun" w:hAnsi="Times New Roman" w:cs="Times New Roman"/>
          <w:color w:val="000000"/>
          <w:sz w:val="24"/>
          <w:szCs w:val="24"/>
          <w:lang w:bidi="hi-IN"/>
        </w:rPr>
        <w:t xml:space="preserve"> </w:t>
      </w:r>
      <w:r w:rsidRPr="0058276D">
        <w:rPr>
          <w:rFonts w:ascii="Times New Roman" w:eastAsia="Courier New" w:hAnsi="Times New Roman" w:cs="Times New Roman"/>
          <w:sz w:val="24"/>
          <w:szCs w:val="24"/>
          <w:lang w:bidi="hi-IN"/>
        </w:rPr>
        <w:t>следующие изменения:</w:t>
      </w:r>
    </w:p>
    <w:p w:rsidR="00C50CBE" w:rsidRDefault="000D18D0" w:rsidP="000D18D0">
      <w:pPr>
        <w:pStyle w:val="ac"/>
        <w:shd w:val="clear" w:color="auto" w:fill="FFFFFF"/>
        <w:tabs>
          <w:tab w:val="left" w:leader="underscore" w:pos="525"/>
        </w:tabs>
        <w:ind w:left="0" w:firstLine="709"/>
        <w:jc w:val="both"/>
        <w:rPr>
          <w:rFonts w:eastAsia="Lucida Sans Unicode" w:cs="Times New Roman"/>
          <w:lang w:val="ru-RU" w:bidi="hi-IN"/>
        </w:rPr>
      </w:pPr>
      <w:r w:rsidRPr="000D18D0">
        <w:rPr>
          <w:rFonts w:eastAsia="Lucida Sans Unicode" w:cs="Times New Roman"/>
          <w:lang w:val="ru-RU"/>
        </w:rPr>
        <w:t xml:space="preserve">1.1. </w:t>
      </w:r>
      <w:r w:rsidRPr="000D18D0">
        <w:rPr>
          <w:rFonts w:eastAsia="Lucida Sans Unicode" w:cs="Times New Roman"/>
          <w:lang w:val="ru-RU" w:bidi="hi-IN"/>
        </w:rPr>
        <w:t xml:space="preserve">Раздел «РЕСУРСНОЕ ОБЕСПЕЧЕНИЕ РЕАЛИЗАЦИИ МУНИЦИПАЛЬНОЙ ПРОГРАММЫ ЗА СЧЕТ СРЕДСТВ БЮДЖЕТА МУНИЦИПАЛЬНОГО ОБРАЗОВАНИЯ» </w:t>
      </w:r>
      <w:r w:rsidR="00780720" w:rsidRPr="00780720">
        <w:rPr>
          <w:rFonts w:eastAsia="Segoe UI" w:cs="Times New Roman"/>
          <w:color w:val="000000"/>
          <w:lang w:val="ru-RU"/>
        </w:rPr>
        <w:t>муниципальной программы</w:t>
      </w:r>
      <w:r w:rsidR="00780720" w:rsidRPr="00780720">
        <w:rPr>
          <w:rFonts w:eastAsia="Segoe UI" w:cs="Times New Roman"/>
          <w:color w:val="000000"/>
          <w:lang w:val="ru-RU"/>
        </w:rPr>
        <w:t xml:space="preserve"> </w:t>
      </w:r>
      <w:proofErr w:type="spellStart"/>
      <w:r w:rsidR="00780720" w:rsidRPr="00780720">
        <w:rPr>
          <w:rFonts w:eastAsia="Segoe UI" w:cs="Times New Roman"/>
          <w:color w:val="000000"/>
          <w:lang w:val="ru-RU"/>
        </w:rPr>
        <w:t>Палкинского</w:t>
      </w:r>
      <w:proofErr w:type="spellEnd"/>
      <w:r w:rsidR="00780720" w:rsidRPr="00780720">
        <w:rPr>
          <w:rFonts w:eastAsia="Segoe UI" w:cs="Times New Roman"/>
          <w:color w:val="000000"/>
          <w:lang w:val="ru-RU"/>
        </w:rPr>
        <w:t xml:space="preserve"> муниципального округа Псковской области </w:t>
      </w:r>
      <w:r w:rsidR="00780720" w:rsidRPr="00780720">
        <w:rPr>
          <w:rFonts w:eastAsia="SimSun" w:cs="Times New Roman"/>
          <w:color w:val="000000"/>
          <w:lang w:val="ru-RU"/>
        </w:rPr>
        <w:t xml:space="preserve">«Развитие </w:t>
      </w:r>
      <w:r w:rsidR="00780720" w:rsidRPr="00780720">
        <w:rPr>
          <w:rFonts w:eastAsia="Times New Roman" w:cs="Times New Roman"/>
          <w:color w:val="000000"/>
          <w:lang w:val="ru-RU"/>
        </w:rPr>
        <w:t xml:space="preserve">образования, молодежной политики и физической культуры и спорта </w:t>
      </w:r>
      <w:proofErr w:type="spellStart"/>
      <w:r w:rsidR="00780720" w:rsidRPr="00780720">
        <w:rPr>
          <w:rFonts w:eastAsia="Times New Roman" w:cs="Times New Roman"/>
          <w:color w:val="000000"/>
          <w:lang w:val="ru-RU"/>
        </w:rPr>
        <w:t>Палкинского</w:t>
      </w:r>
      <w:proofErr w:type="spellEnd"/>
      <w:r w:rsidR="00780720" w:rsidRPr="00780720">
        <w:rPr>
          <w:rFonts w:eastAsia="Times New Roman" w:cs="Times New Roman"/>
          <w:color w:val="000000"/>
          <w:lang w:val="ru-RU"/>
        </w:rPr>
        <w:t xml:space="preserve"> муниципального округа Псковской области на 2021-2028 годы</w:t>
      </w:r>
      <w:r w:rsidR="00780720" w:rsidRPr="00780720">
        <w:rPr>
          <w:rFonts w:eastAsia="SimSun" w:cs="Times New Roman"/>
          <w:color w:val="000000"/>
          <w:lang w:val="ru-RU"/>
        </w:rPr>
        <w:t>»</w:t>
      </w:r>
      <w:r w:rsidRPr="000D18D0">
        <w:rPr>
          <w:rFonts w:eastAsia="Lucida Sans Unicode" w:cs="Times New Roman"/>
          <w:lang w:val="ru-RU" w:bidi="hi-IN"/>
        </w:rPr>
        <w:t xml:space="preserve"> изложить в следующей редакции: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614"/>
        <w:gridCol w:w="2955"/>
        <w:gridCol w:w="1718"/>
        <w:gridCol w:w="16"/>
        <w:gridCol w:w="468"/>
        <w:gridCol w:w="478"/>
        <w:gridCol w:w="478"/>
        <w:gridCol w:w="478"/>
        <w:gridCol w:w="478"/>
        <w:gridCol w:w="478"/>
        <w:gridCol w:w="478"/>
        <w:gridCol w:w="478"/>
        <w:gridCol w:w="521"/>
      </w:tblGrid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РЕСУРСНОЕ ОБЕСПЕЧЕНИЕ РЕАЛИЗАЦИИ МУНИЦИПАЛЬНОЙ ПРОГРАММЫ ЗА СЧЕТ СРЕДСТВ БЮДЖЕТА МУНИЦИПАЛЬНОГО ОБРАЗОВАНИЯ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Развитие образования, молодежной политики и физической культуры и спорта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 Псковской области на 2021-2028 годы на 01.01.2021 - 31.12.2028 гг.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Ответственный исполнитель, соисполнители, участники, исполнители мероприятий</w:t>
            </w:r>
          </w:p>
        </w:tc>
        <w:tc>
          <w:tcPr>
            <w:tcW w:w="0" w:type="auto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Расходы (тыс. рублей), годы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Муниципальная программа «Развитие образования, молодежной политики и физической культуры и спорта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округа Псковской области на 2021-2028 годы»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всего,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38 979.1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41 095.3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45 694.3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49 387.4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65 888.5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66 310.6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57 738.8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55 975.8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421 069.8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146.2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221.4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1 391.5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1 381.0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1 381.0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4 731.9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Управление образования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района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728.2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875.0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919.0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3 978.2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38 250.1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40 258.3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44 865.3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48 366.2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64 748.1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64 919.1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56 357.8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54 594.8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412 359.7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Подпрограмма «Развитие дошкольного, общего, дополнительного образования»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38 248.1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39 658.3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44 865.5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48 387.7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64 086.3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65 100.6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56 526.8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54 763.8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411 637.1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181.5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633.0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Управление образования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района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0.2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38 248.1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39 658.3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44 865.3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48 366.2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63 994.3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64 919.1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56 357.8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54 594.8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411 003.9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Основное мероприятие «Дошкольное образование»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7 835.1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8 876.1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9 654.4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10 586.0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12 812.0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14 303.3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11 733.0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11 733.0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87 532.9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7 835.1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8 876.1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9 654.4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10 586.0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12 812.0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14 303.3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11 733.0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11 733.0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87 532.9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1.1.1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«Расходы местного бюджета на создание условий для осуществления присмотра и ухода за детьми-инвалидами детьми-сиротами и детьми, оставшимися без попечения родителей, а также за детьми с туберкулёзной интоксикацией, осваивающими образовательные программы дошкольного образования в организациях, осуществляющих образовательную деятельность»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5.3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1.1.2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«Расходы на модернизацию (ремонтные работы, приобретение оборудования) сети муниципальных учреждений образования»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1.1.3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Мероприятие «Расходы на обеспечение деятельности 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(оказание услуг) муниципальных учреждений»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Финансовое управление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7 835.1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8 876.1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9 654.4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10 586.0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12 812.0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13 698.0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11 733.0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11 733.0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86 927.6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1.2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Основное мероприятие «Общее образование»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23 009.1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22 830.1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26 534.8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27 860.6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38 753.7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37 512.5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31 561.5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29 798.5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237 860.8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528.5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Управление образования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района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0.2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23 009.1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22 830.1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26 534.6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27 839.1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38 753.7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37 343.5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31 392.5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29 629.5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237 332.1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1.2.1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«Мероприятий по организации питания в муниципальных общеобразовательных учреждениях»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763.4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2 054.8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2 087.0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2 087.0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7 059.7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1.2.2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Мероприятие «Мероприятия по созданию универсальной барьерной среды для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исклюзивного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и качественного образования детей-инвалидов»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8.1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1.2.3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 xml:space="preserve">Мероприятие «Организация бесплатного горячего питания обучающихся, получающих начальное общее образование в муниципальных образовательных организациях (для организаций, не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соответсвующих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требованиям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Роспотребнадзора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в части организации горячего питания)»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28.8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34.6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30.3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22.8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32.2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178.0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1.2.4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«Предоставление педагогическим работникам муниципальных образовательных организаций дополнительной поддержки на бесплатное посещение культурно-массовых мероприятий 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Управление образования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района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0.2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1.2.5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«Предоставление субсидии бюджетным учреждениям на реализацию мероприятий по модернизации школьных систем образования»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21.5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1.2.6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«Предоставление субсидии бюджетным учреждениям на реализацию мероприятий по модернизации школьных систем образования»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1.2.7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Мероприятие «Развитие сети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организаций общего, дополнительного и профессионального образования детей в соответствии с требованиями ФГОС 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СанПин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Финансовое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управление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92.1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92.1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1.2.8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«Расходы местного бюджета по содействию развития дошкольного и общего образования в муниципальном образовании с использованием современных механизмов и технологий»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591.1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1 391.1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1.2.9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«Расходы на модернизацию (ремонтные работы, приобретение оборудования) сети муниципальных учреждений образования»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586.8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1 000.0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3 158.0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2 002.3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7 647.1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1.2.10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«Расходы на обеспечение деятельности группы хозяйственного обслуживания образовательных учреждений»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22 372.2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22 208.7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23 476.8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26 545.4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33 019.4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32 454.2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29 305.5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27 542.5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216 924.7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1.2.11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Мероприятие «Расходы на обустройство и ремонт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придворовых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территорий учреждений общего образования»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2 000.0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1 199.0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3 199.0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1.2.12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Мероприятие «Расходы на оснащение наглядными материалами и обустройство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кабинентов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ОБЖ муниципальных учреждений образования»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832.3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832.3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1.2.13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«Расходы по перевозке обучающихся образовательных организаций и сопровождающих их лиц»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507.0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Основное мероприятие «Дополнительное образование»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7 400.2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7 921.0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8 656.3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9 910.0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12 421.0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13 272.3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13 232.3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13 232.3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86 045.4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7 400.2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7 921.0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8 656.3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9 910.0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12 421.0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13 272.3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13 232.3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13 232.3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86 045.4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1.3.1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«Предоставление дополнительного образования детей»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7 400.2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7 921.0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8 656.3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9 910.0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11 821.0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13 272.3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13 232.3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13 232.3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85 445.4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1.3.2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«Расходы местного бюджета на поддержку отрасли культуры в целях приобретения оборудования из средств федерального и областного бюджетов»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Основное мероприятие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«Проведение мероприятия по организации отдыха детей в каникулярное время»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всего,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7.6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75.5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7.6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75.5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1.4.1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«расходы на обеспечение детей в лагерях дневного пребывания»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7.6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75.5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Основное мероприятие «Создание в общеобразовательных организациях расположенных в сельской местности, условий для занятий физической культурой и спортом»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Основное мероприятие «Реализация национального проекта "Успех каждого ребенка"»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1.6.1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«Расходы на создание в общеобразовательных организациях, расположенных в сельской местности, условий для занятий физической культурой и спортом»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14.3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1.6.2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«Расходы на создание новых мест в образовательных организациях различных типов для реализации дополнительных общеобразовательных программ всех направленностей»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3.7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Основное мероприятие «Федеральный проект "Патриотическое воспитание граждан российской Федерации»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Основное мероприятие «Федеральный проект "Все лучшее детям"»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104.5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104.5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1.8.1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Мероприятие «Расходы местного бюджета на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реализацию мероприятий по модернизации школьных систем»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104.5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1.9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Основное мероприятие «Федеральный проект "Педагоги и наставники"»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Подпрограмма «Молодое поколение»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124.7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129.4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168.0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972.9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124.7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129.4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168.0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972.9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Основное мероприятие «Патриотическое воспитание 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Основное мероприятие «Молодёжь»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124.7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129.4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168.0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972.9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124.7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129.4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168.0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972.9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2.2.1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«Мероприятия в области молодежной политики»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68.0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208.0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2.2.2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«Поощрение одаренных выпускников общеобразовательных учреждений»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124.7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129.4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764.9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Подпрограмма «Развитие системы защиты прав детей»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Основное мероприятие «Организация и осуществление деятельности по опеке и попечительству в отношении несовершеннолетних»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Основное мероприятие «Образование и обеспечение деятельности комиссии по делам несовершеннолетних и защита их прав»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Подпрограмма «Развитие физической культуры и спорта»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731.0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1 327.0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728.0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875.0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1 672.8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1 042.0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1 042.0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1 042.0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8 459.8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1 042.0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1 042.0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1 042.0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3 126.0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Управление образования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района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728.0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875.0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919.0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3 978.0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753.8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1 355.8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4.1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Основное мероприятие «Развитие физической культуры и спорта»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731.0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1 327.0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728.0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875.0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1 672.8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1 042.0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1 042.0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1 042.0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8 459.8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1 042.0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1 042.0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1 042.0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3 126.0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Управление образования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района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728.0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875.0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919.0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3 978.0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753.8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1 355.8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4.1.1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«Мероприятие в области физической культуры и спорта»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1 039.0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1 039.0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1 039.0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3 117.0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4.1.2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«Мероприятие в области физической культуры и спорта»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Управление образования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района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874.2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917.0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3 973.2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4.1.3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«Мероприятие в области физической культуры и спорта»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55.0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55.0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4.1.4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«Расходы на обеспечение мер, направленных на привлечение жителей области к регулярным занятиям физической культурой и спортом»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4.1.5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«Расходы на обеспечение мер, направленных на привлечение жителей области к регулярным занятиям физической культурой и спортом»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Управление образования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района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4.8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4.1.6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«Расходы на обеспечение мер, направленных на привлечение жителей области к регулярным занятиям физической культурой и спортом»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4.1.7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«Расходы на обустройство основания под спортивную площадку ГТО»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698.8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1 298.8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4.1.8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«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расходов на обеспечение мер, направленных на привлечение жителей области к регулярным занятиям физической культурой и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спортом»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Управление образования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района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</w:tr>
    </w:tbl>
    <w:p w:rsidR="000D18D0" w:rsidRDefault="000D18D0" w:rsidP="000D18D0">
      <w:pPr>
        <w:pStyle w:val="ac"/>
        <w:shd w:val="clear" w:color="auto" w:fill="FFFFFF"/>
        <w:tabs>
          <w:tab w:val="left" w:leader="underscore" w:pos="525"/>
        </w:tabs>
        <w:ind w:left="0" w:firstLine="709"/>
        <w:jc w:val="both"/>
        <w:rPr>
          <w:rFonts w:eastAsia="Lucida Sans Unicode" w:cs="Times New Roman"/>
          <w:lang w:val="ru-RU" w:bidi="hi-IN"/>
        </w:rPr>
      </w:pPr>
    </w:p>
    <w:p w:rsidR="000D18D0" w:rsidRDefault="000D18D0" w:rsidP="000D18D0">
      <w:pPr>
        <w:pStyle w:val="ad"/>
        <w:ind w:firstLine="567"/>
        <w:jc w:val="both"/>
        <w:rPr>
          <w:rFonts w:ascii="Times New Roman" w:eastAsia="Lucida Sans Unicode" w:hAnsi="Times New Roman" w:cs="Times New Roman"/>
          <w:sz w:val="24"/>
          <w:szCs w:val="24"/>
          <w:lang w:bidi="hi-IN"/>
        </w:rPr>
      </w:pPr>
      <w:r w:rsidRPr="0058276D">
        <w:rPr>
          <w:rFonts w:ascii="Times New Roman" w:eastAsia="Lucida Sans Unicode" w:hAnsi="Times New Roman" w:cs="Times New Roman"/>
          <w:sz w:val="24"/>
          <w:szCs w:val="24"/>
        </w:rPr>
        <w:t xml:space="preserve">1.2. </w:t>
      </w:r>
      <w:r w:rsidRPr="0058276D">
        <w:rPr>
          <w:rFonts w:ascii="Times New Roman" w:eastAsia="Lucida Sans Unicode" w:hAnsi="Times New Roman" w:cs="Times New Roman"/>
          <w:sz w:val="24"/>
          <w:szCs w:val="24"/>
          <w:lang w:bidi="hi-IN"/>
        </w:rPr>
        <w:t xml:space="preserve">Раздел «ПРОГНОЗНАЯ (СПРАВОЧНАЯ) ОЦЕНКА РЕСУРСНОГО ОБЕСПЕЧЕНИЯ РЕАЛИЗАЦИИ МУНИЦИПАЛЬНОЙ ПРОГРАММЫ ЗА СЧЕТ ВСЕХ ИСТОЧНИКОВ ФИНАНСИРОВАНИЯ» </w:t>
      </w:r>
      <w:r w:rsidR="00780720" w:rsidRPr="00780720">
        <w:rPr>
          <w:rFonts w:ascii="Times New Roman" w:eastAsia="Segoe UI" w:hAnsi="Times New Roman" w:cs="Times New Roman"/>
          <w:color w:val="000000"/>
          <w:sz w:val="24"/>
          <w:szCs w:val="24"/>
        </w:rPr>
        <w:t>муниципальной программы</w:t>
      </w:r>
      <w:r w:rsidR="00780720" w:rsidRPr="00780720"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bidi="en-US"/>
        </w:rPr>
        <w:t xml:space="preserve"> </w:t>
      </w:r>
      <w:proofErr w:type="spellStart"/>
      <w:r w:rsidR="00780720" w:rsidRPr="00780720"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bidi="en-US"/>
        </w:rPr>
        <w:t>Палкинского</w:t>
      </w:r>
      <w:proofErr w:type="spellEnd"/>
      <w:r w:rsidR="00780720" w:rsidRPr="00780720"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bidi="en-US"/>
        </w:rPr>
        <w:t xml:space="preserve"> муниципального округа Псковской области </w:t>
      </w:r>
      <w:r w:rsidR="00780720" w:rsidRPr="00780720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«Развитие </w:t>
      </w:r>
      <w:r w:rsidR="00780720" w:rsidRPr="0078072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 xml:space="preserve">образования, молодежной политики и физической культуры и спорта </w:t>
      </w:r>
      <w:proofErr w:type="spellStart"/>
      <w:r w:rsidR="00780720" w:rsidRPr="0078072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Палкинского</w:t>
      </w:r>
      <w:proofErr w:type="spellEnd"/>
      <w:r w:rsidR="00780720" w:rsidRPr="0078072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 xml:space="preserve"> муниципального округа Псковской области на 2021-2028 годы</w:t>
      </w:r>
      <w:r w:rsidR="00780720" w:rsidRPr="00780720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»</w:t>
      </w:r>
      <w:r w:rsidRPr="00780720">
        <w:rPr>
          <w:rFonts w:ascii="Times New Roman" w:eastAsia="Lucida Sans Unicode" w:hAnsi="Times New Roman" w:cs="Times New Roman"/>
          <w:sz w:val="24"/>
          <w:szCs w:val="24"/>
          <w:lang w:bidi="hi-IN"/>
        </w:rPr>
        <w:t xml:space="preserve"> изложить в следующей редакции: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99"/>
        <w:gridCol w:w="1982"/>
        <w:gridCol w:w="1501"/>
        <w:gridCol w:w="1403"/>
        <w:gridCol w:w="457"/>
        <w:gridCol w:w="457"/>
        <w:gridCol w:w="457"/>
        <w:gridCol w:w="457"/>
        <w:gridCol w:w="457"/>
        <w:gridCol w:w="457"/>
        <w:gridCol w:w="457"/>
        <w:gridCol w:w="457"/>
        <w:gridCol w:w="497"/>
      </w:tblGrid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ПРОГНОЗНАЯ (СПРАВОЧНАЯ) ОЦЕНКА РЕСУРСНОГО ОБЕСПЕЧЕНИЯ РЕАЛИЗАЦИИ МУНИЦИПАЛЬНОЙ</w:t>
            </w:r>
          </w:p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ПРОГРАММЫ ЗА СЧЕТ ВСЕХ ИСТОЧНИКОВ ФИНАНСИРОВАНИЯ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(2021 - 2028) Развитие образования, молодежной политики и физической культуры и спорта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 Псковской области на 2021-2028 годы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 программы, подпрограммы, основного мероприятия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Ответственный исполнитель, соисполнители, участники, исполнители мероприятий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Источник финансирования</w:t>
            </w:r>
          </w:p>
        </w:tc>
        <w:tc>
          <w:tcPr>
            <w:tcW w:w="0" w:type="auto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Расходы (тыс. рублей), годы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Муниципальная программа «Развитие образования, молодежной политики и физической культуры и спорта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 Псковской области на 2021-2028 годы»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110 361.4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117 511.2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125 299.6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162 675.0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260 575.9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184 590.1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203 927.8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163 010.8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1 327 951.8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7 822.7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9 808.9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7 531.1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30 262.9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100 257.6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25 842.2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53 481.3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14 725.0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249 731.7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63 559.6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66 607.0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72 074.2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83 024.7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94 429.8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92 437.3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92 707.7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92 310.0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657 150.3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38 979.1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41 095.3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45 694.3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49 387.4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65 888.5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66 310.6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57 738.8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55 975.8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421 069.8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1 930.8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1 430.1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1 660.2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19 788.9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91 022.6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20 851.0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46 625.0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7 631.0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190 939.6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868.1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18 919.9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88 203.6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13 294.7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41 023.9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2 426.0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164 736.2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1 930.8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452.0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1 559.4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722.8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2 597.6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6 164.8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4 220.1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3 824.0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21 471.5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146.2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221.4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1 391.5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1 381.0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1 381.0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4 731.9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Управление образования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района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2 119.3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2 879.7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3 968.2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4 329.4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4 329.1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17 625.7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1 390.3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2 152.7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3 240.0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3 454.4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3 410.1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13 647.5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728.2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875.0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919.0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3 978.2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106 311.3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113 201.4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119 671.2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138 556.7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165 224.2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163 739.1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157 302.8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155 379.8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1 119 386.5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7 822.7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8 940.8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7 531.1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11 343.0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12 054.0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12 547.5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12 457.4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12 299.0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84 995.5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60 238.5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64 002.3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67 274.8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78 847.5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88 422.1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86 272.5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88 487.6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88 486.0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622 031.3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38 250.1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40 258.3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44 865.3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48 366.2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64 748.1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64 919.1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56 357.8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54 594.8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412 359.7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Подпрограмма «Развитие дошкольного, общего, дополнительного образования»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107 554.6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114 754.1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122 799.4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159 915.0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256 988.5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180 052.6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199 381.8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157 245.8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1 298 691.8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7 822.7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8 940.8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7 531.1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29 141.6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100 257.6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24 629.5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52 268.3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12 299.0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242 890.6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61 483.8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66 155.0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70 402.8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82 385.7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92 644.6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90 322.5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90 586.7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90 183.0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644 164.1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38 248.1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39 658.3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44 865.5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48 387.7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64 086.3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65 100.6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56 526.8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54 763.8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411 637.1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17 999.9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89 188.0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16 329.5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42 095.0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1 882.0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167 494.4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17 798.6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88 203.6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12 082.0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39 810.9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157 895.1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179.8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892.4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4 066.0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2 115.1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1 713.0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8 966.3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181.5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633.0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Управление образования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района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1 390.3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2 152.7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3 128.2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3 375.4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3 330.1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13 376.7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1 390.3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2 152.7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3 128.0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3 375.4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3 330.1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13 376.5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0.2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106 164.3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112 601.4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119 671.2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138 539.7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164 470.4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163 723.1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157 286.8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155 363.8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1 117 820.7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7 822.7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8 940.8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7 531.1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11 343.0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12 054.0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12 547.5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12 457.4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12 299.0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84 995.5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60 093.5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64 002.3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67 274.8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78 830.5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88 422.1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86 256.5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88 471.6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88 470.0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621 821.3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38 248.1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39 658.3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44 865.3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48 366.2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63 994.3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64 919.1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56 357.8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54 594.8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411 003.9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Основное мероприятие «Дошкольное образование»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23 195.3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24 772.7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26 932.5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29 000.6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32 626.5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32 975.3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30 390.0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30 390.0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230 282.9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15 360.2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15 896.6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17 278.1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18 414.6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19 814.5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18 672.0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18 657.0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18 657.0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142 750.0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7 835.1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8 876.1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9 654.4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10 586.0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12 812.0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14 303.3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11 733.0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11 733.0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87 532.9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1 713.0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1 713.0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1 713.0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5 139.0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1 713.0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1 713.0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1 713.0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5 139.0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Управление образования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района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1 258.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1 340.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1 457.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1 408.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1 110.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6 573.0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1 258.0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1 340.0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1 457.0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1 408.0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1 110.0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6 573.0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21 937.3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23 432.7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25 475.5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27 592.6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31 516.5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31 262.3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28 677.0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28 677.0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218 570.9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14 102.2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14 556.6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15 821.1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17 006.6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18 704.5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16 959.0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16 944.0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16 944.0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131 038.0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7 835.1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8 876.1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9 654.4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10 586.0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12 812.0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14 303.3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11 733.0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11 733.0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87 532.9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1.1.1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«Компенсация расходов по оплате коммунальных услуг работникам, проживающим и работающим в сельских населенных пунктах, рабочих поселках (поселках городского типа)»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164.2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162.4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143.8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153.2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128.4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1 403.0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164.2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162.4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143.8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153.2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128.4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1 403.0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164.2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162.4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143.8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153.2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128.4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1 403.0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164.2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162.4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143.8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153.2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128.4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1 403.0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1.1.2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Мероприятие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«Компенсация части родительской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плты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за присмотр и уход за детьми, осваивающими образовательные программы дошкольного образования»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всего, в том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258.0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1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340.0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1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457.0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1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408.0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1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110.0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1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713.0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1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713.0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1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713.0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11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712.0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1 258.0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1 340.0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1 457.0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1 408.0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1 110.0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1 713.0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1 713.0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1 713.0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11 712.0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1 713.0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1 713.0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1 713.0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5 139.0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1 713.0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1 713.0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1 713.0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5 139.0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Управление образования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района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1 258.0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1 340.0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1 457.0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1 408.0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1 110.0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6 573.0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1 258.0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1 340.0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1 457.0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1 408.0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1 110.0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6 573.0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1.1.3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Мероприятие «Расходы местного бюджета на создание условий для осуществления присмотра и ухода за детьми-инвалидами детьми-сиротами и детьми, оставшимися без попечения родителей, а также за детьми с туберкулёзной интоксикацией, осваивающими образовательные программы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дошкольного образования в организациях, осуществляющих образовательную деятельность»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всего,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129.2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394.3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523.0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552.4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533.3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528.0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528.0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3 285.2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129.2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394.3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523.0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552.4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528.0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528.0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528.0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3 279.9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5.3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129.2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394.3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523.0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552.4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533.3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528.0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528.0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3 285.2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129.2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394.3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523.0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552.4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528.0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528.0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528.0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3 279.9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5.3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1.1.4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«Расходы на воспитание и обучение детей-инвалидов в муниципальных дошкольных учреждениях по муниципальным бюджетным дошкольным образовательным учреждениям»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546.0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468.0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576.0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356.7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433.0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433.0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433.0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3 492.7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546.0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468.0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576.0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356.7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433.0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433.0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433.0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3 492.7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546.0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468.0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576.0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356.7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433.0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433.0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433.0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3 492.7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546.0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468.0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576.0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356.7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433.0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433.0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433.0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3 492.7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1.1.5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«Расходы на модернизацию (ремонтные работы, приобретение оборудования) сети муниципальных учреждений образования»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1.1.6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«Расходы на обеспечение деятельности  (оказание услуг) муниципальных учреждений»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7 835.1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8 876.1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9 654.4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10 586.0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12 812.0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13 698.0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11 733.0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11 733.0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86 927.6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7 835.1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8 876.1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9 654.4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10 586.0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12 812.0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13 698.0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11 733.0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11 733.0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86 927.6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7 835.1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8 876.1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9 654.4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10 586.0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12 812.0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13 698.0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11 733.0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11 733.0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86 927.6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7 835.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8 876.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9 654.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10 586.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12 812.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13 698.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11 733.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11 733.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86 927.6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1.1.7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Мероприятие «Расходы на реализацию основных общеобразовательных  программ дошкольного, начального общего, основного общего, среднего (полного) общего образования в части финансирования расходов на оплату труда работников муниципальных общеобразовательных учреждений, расходов, обеспечивающих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организациюучебного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процесса, расходов на дошкольное образование в муниципальных общеобразовательных учреждениях»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13 295.0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13 797.0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14 567.0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15 883.4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17 507.0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15 681.0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15 666.0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15 666.0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122 062.4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13 295.0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13 797.0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14 567.0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15 883.4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17 507.0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15 681.0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15 666.0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15 666.0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122 062.4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13 295.0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13 797.0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14 567.0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15 883.4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17 507.0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15 681.0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15 666.0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15 666.0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122 062.4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13 295.0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13 797.0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14 567.0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15 883.4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17 507.0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15 681.0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15 666.0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15 666.0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122 062.4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1.1.8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Мероприятие «Расходы на реализацию социальных гарантий, предоставляемых педагогическим работникам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образовательных учреждений по муниципальным бюджетным дошкольным образовательным учреждениям»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всего,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800.0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800.0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800.0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800.0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Основное мероприятие «Общее образование»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76 456.4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80 477.6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87 052.2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120 663.1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112 713.9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111 802.5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105 760.5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103 837.5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798 763.7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7 456.0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7 540.8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7 531.1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29 141.6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2 236.9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3 152.2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3 062.1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2 903.7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63 024.4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45 991.3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50 106.7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52 986.3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63 660.9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71 723.3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71 137.8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71 136.9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71 135.3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497 878.5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23 009.1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22 830.1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26 534.8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27 860.6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38 753.7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37 512.5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31 561.5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29 798.5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237 860.8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17 999.9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2 400.0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20 737.9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17 798.6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17 798.6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179.8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2 231.0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2 410.8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528.5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Управление образования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района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132.3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812.7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1 671.2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1 967.4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2 220.1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6 803.7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132.3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812.7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1 671.0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1 967.4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2 220.1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6 803.5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0.2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76 324.1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79 664.9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85 381.0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100 695.8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110 493.8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109 402.5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105 591.5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103 668.5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771 222.1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7 456.0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7 540.8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7 531.1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11 343.0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2 236.9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3 152.2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3 062.1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2 903.7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45 225.8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45 859.0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49 294.0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51 315.3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61 513.7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69 503.2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68 906.8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71 136.9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71 135.3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488 664.2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23 009.1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22 830.1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26 534.6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27 839.1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38 753.7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37 343.5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31 392.5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29 629.5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237 332.1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1.2.1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Мероприятие «Ежемесячная денежная компенсация двухразового питания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обучающимся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 xml:space="preserve"> с ограниченными возможностями здоровья, осваивающим в муниципальных образовательных организациях образовательные программы начального, основного или среднего общего образования на дому»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78.6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124.6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78.6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124.6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Управление образования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района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78.6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124.6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78.6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124.6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1.2.2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«Компенсация педагогическим работникам за работу по подготовке и проведению итоговой аттестации по образовательным программам основного общего образования и среднего общего образования»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477.0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505.1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401.2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2 665.3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477.0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505.1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401.2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2 665.3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Управление образования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района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86.3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477.0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242.7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165.7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1 004.8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86.3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477.0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242.7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165.7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1 004.8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122.7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298.9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262.4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235.5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1 660.5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122.7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298.9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262.4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235.5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1 660.5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1.2.3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 xml:space="preserve">Мероприятие «Компенсация расходов по оплате коммунальных услуг работникам, проживающим и работающим в сельских населенных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пунктах, рабочих поселках (поселках городского типа»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всего,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642.7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509.2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533.8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629.6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582.8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725.0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725.0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725.0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5 073.1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642.7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509.2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533.8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629.6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582.8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725.0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725.0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725.0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5 073.1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642.7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509.2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533.8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629.6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582.8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725.0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725.0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725.0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5 073.1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642.7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509.2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533.8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629.6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582.8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725.0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725.0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725.0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5 073.1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1.2.4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«Мероприятий по организации питания в муниципальных общеобразовательных учреждениях»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1 244.0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1 330.2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1 385.5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2 579.0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3 726.9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5 999.8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6 032.0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6 032.0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28 329.4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1 244.0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1 330.2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1 358.0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2 539.0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2 963.5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3 945.0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3 945.0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3 945.0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21 269.7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763.4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2 054.8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2 087.0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2 087.0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7 059.7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1 244.0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1 330.2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1 385.5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2 579.0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3 726.9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5 999.8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6 032.0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6 032.0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28 329.4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1 244.0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1 330.2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1 358.0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2 539.0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2 963.5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3 945.0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3 945.0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3 945.0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21 269.7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763.4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2 054.8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2 087.0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2 087.0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7 059.7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1.2.5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Мероприятие «Мероприятия по созданию универсальной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барьерной среды для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исклюзивного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и качественного образования детей-инвалидов»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всего,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403.7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403.7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395.6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395.6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8.1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403.7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403.7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395.6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395.6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8.1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1.2.6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«Обеспечение выплат ежемесячного денежного вознаграждения за классное руководство педагогическим работникам государственных образовательных организаций субъектов Российской Федерации и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4 609.0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4 117.8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4 453.0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7 533.9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20 713.7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4 609.0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4 117.8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4 453.0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7 533.9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20 713.7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4 609.0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4 117.8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4 453.0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7 533.9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20 713.7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4 609.0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4 117.8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4 453.0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7 533.9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20 713.7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1.2.7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«Обеспечение выплат ежемесячного денежного вознаграждения советникам директоров по воспитанию с детскими общественными объединениями государственных, муниципальных общеобразовательных организаций, профессиональных образовательных организаций»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104.2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104.2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104.2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104.2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104.2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104.2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104.2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104.2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1.2.8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 xml:space="preserve">Мероприятие «Организация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бесплатного горячего питания обучающихся, получающих начальное общее образование в муниципальных образовательных организациях (для организаций, не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соответсвующих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требованиям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Роспотребнадзора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в части организации горячего питания)»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всего,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2 875.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3 457.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3 027.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2 825.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2 282.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3 216.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3 093.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2 933.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23 710.5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2 847.0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3 423.0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2 997.0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2 796.0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2 236.9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3 152.2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3 062.1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2 903.7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23 417.9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22.6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30.9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114.6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28.8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34.6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30.3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22.8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32.2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178.0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2 875.8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3 457.6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3 027.3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2 825.3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2 282.3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3 216.2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3 093.0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2 933.0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23 710.5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2 847.0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3 423.0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2 997.0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2 796.0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2 236.9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3 152.2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3 062.1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2 903.7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23 417.9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22.6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30.9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114.6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28.8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34.6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30.3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22.8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32.2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178.0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1.2.9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«Предоставление педагогическим работникам муниципальных образовательных организаций дополнительной поддержки на бесплатное посещение культурно-массовых мероприятий 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20.8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0.2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образования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района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20.8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0.2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1.2.10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«Предоставление субсидии бюджетным учреждениям на реализацию мероприятий по модернизации школьных систем образования»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17 999.9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17 999.9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17 798.6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17 798.6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179.8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179.8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21.5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17 999.9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17 999.9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17 798.6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17 798.6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179.8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179.8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21.5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1.2.11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«Проведение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81.1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908.9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990.0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81.1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908.9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990.0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81.1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908.9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990.0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81.1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908.9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990.0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1.2.12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Мероприятие «Развитие сети организаций общего, дополнительного и профессионального образования детей в соответствии с требованиями ФГОС 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СанПин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1 962.0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1 962.0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1 869.9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1 869.9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92.1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92.1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1 962.0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1 962.0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1 869.9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1 869.9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92.1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92.1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1.2.13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Мероприятие «Расходы местного бюджета по содействию развития дошкольного и общего образования в муниципальном образовании с использованием современных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механизмов и технологий»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всего,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591.1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1 391.1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591.1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1 391.1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591.1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1 391.1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591.1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1 391.1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1.2.14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Мероприятие «Расходы на выплату вознаграждения за выполнение функций классного руководителя педагогическим работникам муниципальных образовательных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учрежденийа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514.5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508.7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551.0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491.0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476.8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456.0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456.0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456.0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3 910.0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514.5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508.7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551.0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491.0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476.8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456.0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456.0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456.0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3 910.0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514.5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508.7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551.0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491.0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476.8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456.0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456.0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456.0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3 910.0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514.5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508.7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551.0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491.0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476.8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456.0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456.0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456.0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3 910.0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1.2.15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Мероприятие «Расходы на модернизацию (ремонтные работы,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приобретение оборудования) сети муниципальных учреждений образования»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всего,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586.8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1 000.0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3 158.0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2 002.3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7 647.1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586.8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1 000.0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3 158.0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2 002.3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7 647.1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586.8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1 000.0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3 158.0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2 002.3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7 647.1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586.8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1 000.0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3 158.0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2 002.3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7 647.1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1.2.16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«Расходы на обеспечение деятельности группы хозяйственного обслуживания образовательных учреждений»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22 372.2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22 208.7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23 476.8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26 545.4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33 019.4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32 454.2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29 305.5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27 542.5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216 924.7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22 372.2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22 208.7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23 476.8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26 545.4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33 019.4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32 454.2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29 305.5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27 542.5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216 924.7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22 372.2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22 208.7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23 476.8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26 545.4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33 019.4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32 454.2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29 305.5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27 542.5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216 924.7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22 372.2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22 208.7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23 476.8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26 545.4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33 019.4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32 454.2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29 305.5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27 542.5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216 924.7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1.2.17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Мероприятие «Расходы на обустройство и ремонт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придворовых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территорий учреждений общего образования»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2 000.0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1 199.0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3 199.0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2 000.0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1 199.0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3 199.0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2 000.0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1 199.0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3 199.0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2 000.0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1 199.0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3 199.0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1.2.18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Мероприятие «Расходы на оснащение наглядными материалами и обустройство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кабинентов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ОБЖ муниципальных учреждений образования»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832.3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832.3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832.3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832.3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832.3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832.3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832.3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832.3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1.2.19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«Расходы на реализацию основных общеобразовательных программ в части финансирования расходов на оплату труда работников муниципальных общеобразовательных учреждений, расходов, обеспечивающих организацию учебного процесса, расходов на дошкольное образование в муниципальных общеобразовательных учреждениях»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42 839.5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47 258.0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49 725.7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57 206.5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67 156.4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65 433.0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65 433.0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65 433.0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460 485.1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42 839.5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47 258.0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49 725.7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57 206.5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67 156.4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65 433.0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65 433.0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65 433.0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460 485.1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2 231.0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2 231.0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2 231.0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2 231.0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Управление образования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района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701.0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1 173.2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1 724.7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2 054.4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5 653.3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701.0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1 173.2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1 724.7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2 054.4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5 653.3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Финансовое управление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42 839.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46 557.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48 552.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55 481.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65 102.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63 202.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65 433.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65 433.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452 600.8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42 839.5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46 557.0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48 552.5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55 481.8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65 102.0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63 202.0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65 433.0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65 433.0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452 600.8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1.2.20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«Расходы на реализацию социальных гарантий, предоставляемых педагогическим работникам образовательных учреждений по муниципальным бюджетным  общеобразовательным учреждениям»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320.0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1 770.0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320.0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1 770.0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320.0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1 770.0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320.0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1 770.0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1.2.21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«Расходы по перевозке обучающихся образовательных организаций и сопровождающих их лиц»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507.0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507.0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507.0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507.0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Основное мероприятие «Дополнительное образование»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7 532.5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8 058.6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8 794.7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10 220.2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12 635.4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13 653.3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13 613.3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13 613.3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88 121.3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132.3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137.6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138.4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310.2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214.4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381.0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381.0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381.0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2 075.9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7 400.2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7 921.0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8 656.3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9 910.0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12 421.0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13 272.3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13 232.3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13 232.3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86 045.4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7 532.5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8 058.6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8 794.7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10 220.2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12 635.4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13 653.3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13 613.3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13 613.3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88 121.3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132.3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137.6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138.4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310.2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214.4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381.0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381.0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381.0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2 075.9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7 400.2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7 921.0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8 656.3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9 910.0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12 421.0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13 272.3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13 232.3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13 232.3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86 045.4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1.3.1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Мероприятие «Компенсация расходов по оплате коммунальных услуг работникам, проживающим и работающим в сельских населенных пунктах, рабочих поселках (поселках городского типа»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132.3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137.6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138.4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170.2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134.4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181.0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181.0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181.0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1 255.9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132.3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137.6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138.4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170.2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134.4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181.0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181.0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181.0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1 255.9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132.3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137.6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138.4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170.2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134.4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181.0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181.0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181.0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1 255.9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132.3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137.6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138.4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170.2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134.4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181.0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181.0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181.0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1 255.9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1.3.2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«Предоставление дополнительного образования детей»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7 400.2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7 921.0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8 656.3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9 910.0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11 821.0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13 272.3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13 232.3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13 232.3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85 445.4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7 400.2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7 921.0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8 656.3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9 910.0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11 821.0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13 272.3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13 232.3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13 232.3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85 445.4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7 400.2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7 921.0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8 656.3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9 910.0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11 821.0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13 272.3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13 232.3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13 232.3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85 445.4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7 400.2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7 921.0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8 656.3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9 910.0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11 821.0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13 272.3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13 232.3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13 232.3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85 445.4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1.3.3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«Расходы местного бюджета на поддержку отрасли культуры в целях приобретения оборудования из средств федерального и областного бюджетов»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1.3.4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«Расходы на реализацию социальных гарантий, предоставляемых педагогическим работникам образовательных учреждений по муниципальным бюджетным  общеобразовательным учреждениям»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Основное мероприятие «Проведение мероприятия по организации отдыха детей в каникулярное время»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7.6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75.5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7.6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75.5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7.6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75.5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7.6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75.5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1.4.1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«расходы на обеспечение детей в лагерях дневного пребывания»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7.6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75.5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7.6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75.5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7.6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75.5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7.6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75.5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Основное мероприятие «Создание в общеобразовательных организациях расположенных в сельской местности, условий для занятий физической культурой и спортом»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областной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Основное мероприятие «Реализация национального проекта "Успех каждого ребенка"»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370.4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1 428.4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1 798.8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366.7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1 400.0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1 766.7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14.1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370.4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1 428.4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1 798.8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366.7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1 400.0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1 766.7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14.1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1.6.1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«Расходы на создание в общеобразовательных организациях, расположенных в сельской местности, условий для занятий физической культурой и спортом»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1 428.4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1 428.4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1 400.0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1 400.0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14.1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14.3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1 428.4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1 428.4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1 400.0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1 400.0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14.1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14.3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1.6.2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«Расходы на создание новых мест в образовательных организациях различных типов для реализации дополнительных общеобразовательных программ всех направленностей»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370.4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370.4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366.7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366.7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3.7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370.4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370.4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366.7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366.7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3.7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Основное мероприятие «Федеральный проект "Патриотическое воспитание граждан российской Федерации»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Основное мероприятие «Федеральный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проект "Все лучшее детям"»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всего,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89 188.0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12 216.5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40 213.0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141 617.5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88 203.6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12 082.0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39 810.9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140 096.5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892.4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402.1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1 416.5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104.5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89 188.0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12 216.5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40 213.0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141 617.5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88 203.6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12 082.0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39 810.9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140 096.5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892.4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402.1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1 416.5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104.5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1.8.1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«Расходы местного бюджета на реализацию мероприятий по модернизации школьных систем»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89 188.0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12 216.5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40 213.0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141 617.5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88 203.6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12 082.0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39 810.9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140 096.5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892.4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402.1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1 416.5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104.5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89 188.0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12 216.5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40 213.0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141 617.5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88 203.6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12 082.0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39 810.9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140 096.5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892.4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402.1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1 416.5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104.5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Основное мероприятие «Федеральный проект "Педагоги и наставники"»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9 817.1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9 405.0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9 405.0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9 405.0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38 032.1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9 817.1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9 395.3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9 395.3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9 395.3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38 003.0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29.1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9 817.1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9 405.0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9 405.0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9 405.0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38 032.1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9 817.1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9 395.3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9 395.3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9 395.3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38 003.0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29.1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1.9.1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«Обеспечение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268.1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1 204.1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268.1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1 204.1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268.1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1 204.1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268.1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1 204.1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1.9.2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Мероприятие «Расходы местного бюджета на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всего,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881.3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969.0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969.0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969.0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3 788.3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881.3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959.3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959.3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959.3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3 759.2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29.1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881.3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969.0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969.0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969.0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3 788.3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881.3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959.3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959.3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959.3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3 759.2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29.1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1.9.3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Мероприятие «Расходы на выплату ежемесячного денежного вознаграждения за классное руководство педагогическим работникам муниципальных общеобразовательных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организациях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8 667.7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8 124.0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8 124.0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8 124.0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33 039.7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8 667.7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8 124.0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8 124.0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8 124.0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33 039.7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8 667.7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8 124.0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8 124.0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8 124.0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33 039.7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8 667.7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8 124.0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8 124.0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8 124.0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33 039.7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Подпрограмма «Молодое поколение»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141.7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129.4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184.0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1 037.9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65.0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124.7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129.4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168.0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972.9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124.7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129.4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168.0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972.9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124.7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129.4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168.0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972.9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65.0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65.0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Основное мероприятие «Патриотическое воспитание 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Основное мероприятие «Молодёжь»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141.7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129.4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184.0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1 037.9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65.0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124.7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129.4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168.0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972.9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124.7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129.4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168.0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972.9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124.7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129.4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168.0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972.9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65.0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65.0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2.2.1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«Мероприятия в области молодежной политики»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68.0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208.0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68.0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208.0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68.0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208.0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68.0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208.0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2.2.2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Мероприятие «Мероприятия по повышению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эффективности реализации молодёжной политики»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всего,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65.0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65.0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65.0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65.0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2.2.3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«Поощрение одаренных выпускников общеобразовательных учреждений»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124.7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129.4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764.9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124.7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129.4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764.9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124.7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129.4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764.9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124.7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129.4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764.9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Подпрограмма «Развитие системы защиты прав детей»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1 930.8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1 320.1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1 559.4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1 664.3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1 705.2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3 224.5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3 231.0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4 450.0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19 085.3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868.1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1 121.3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1 212.7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1 213.0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2 426.0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6 841.1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1 930.8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452.0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1 559.4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543.0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1 705.2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2 011.8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2 018.0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2 024.0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12 244.2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1 930.8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1 320.1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1 559.4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1 664.3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1 705.2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3 224.5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3 231.0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4 450.0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19 085.3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868.1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1 121.3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1 212.7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1 213.0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2 426.0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6 841.1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1 930.8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452.0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1 559.4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543.0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1 705.2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2 011.8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2 018.0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2 024.0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12 244.2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Основное мероприятие «Организация и осуществление деятельности по опеке и попечительству в отношении несовершеннолетних»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1 460.8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868.1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1 028.5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1 121.3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1 146.2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2 425.4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2 426.0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3 639.0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14 115.3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868.1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1 121.3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1 212.7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1 213.0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2 426.0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6 841.1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1 460.8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1 028.5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1 146.2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1 212.7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1 213.0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1 213.0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7 274.2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1 460.8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868.1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1 028.5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1 121.3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1 146.2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2 425.4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2 426.0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3 639.0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14 115.3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868.1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1 121.3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1 212.7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1 213.0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2 426.0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6 841.1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1 460.8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1 028.5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1 146.2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1 212.7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1 213.0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1 213.0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7 274.2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3.1.1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Мероприятие «Предоставление жилых помещений детям-сиротам и детям, оставшимся без попечения родителей, лицам из их числа по договорам найма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специализированных жилых помещений»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всего,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1 460.8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868.1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1 028.5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1 121.3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1 146.2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2 425.4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2 426.0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3 639.0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14 115.3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868.1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1 121.3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1 212.7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1 213.0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2 426.0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6 841.1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1 460.8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1 028.5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1 146.2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1 212.7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1 213.0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1 213.0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7 274.2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1 460.8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868.1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1 028.5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1 121.3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1 146.2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2 425.4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2 426.0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3 639.0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14 115.3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868.1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1 121.3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1 212.7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1 213.0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2 426.0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6 841.1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1 460.8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1 028.5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1 146.2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1 212.7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1 213.0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1 213.0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7 274.2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Основное мероприятие «Образование и обеспечение деятельности комиссии по делам несовершеннолетних и защита их прав»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470.0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452.0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530.9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543.0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559.0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799.1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805.0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811.0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4 970.0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470.0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452.0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530.9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543.0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559.0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799.1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805.0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811.0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4 970.0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470.0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452.0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530.9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543.0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559.0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799.1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805.0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811.0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4 970.0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470.0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452.0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530.9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543.0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559.0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799.1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805.0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811.0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4 970.0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3.2.1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Мероприятие «Расходы на выполнение государственных полномочий по образованию и обеспечению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деятельности комиссий по делам несовершеннолетних и защите их прав»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всего,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470.0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452.0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530.9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543.0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559.0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799.1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805.0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811.0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4 970.0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470.0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452.0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530.9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543.0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559.0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799.1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805.0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811.0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4 970.0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470.0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452.0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530.9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543.0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559.0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799.1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805.0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811.0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4 970.0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470.0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452.0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530.9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543.0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559.0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799.1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805.0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811.0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4 970.0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Подпрограмма «Развитие физической культуры и спорта»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876.0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1 327.0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840.0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954.0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1 752.8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1 129.0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1 129.0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1 129.0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9 136.8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145.0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677.0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731.0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1 327.0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728.0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875.0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1 672.8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1 042.0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1 042.0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1 042.0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8 459.8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1 129.0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1 129.0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1 129.0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3 387.0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261.0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1 042.0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1 042.0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1 042.0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3 126.0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Управление образования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района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840.0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954.0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999.0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4 249.0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271.0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728.0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875.0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919.0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3 978.0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753.8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1 500.8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145.0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145.0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753.8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1 355.8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4.1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Основное мероприятие «Развитие физической культуры и спорта»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876.0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1 327.0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840.0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954.0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1 752.8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1 129.0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1 129.0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1 129.0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9 136.8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145.0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677.0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731.0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1 327.0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728.0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875.0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1 672.8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1 042.0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1 042.0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1 042.0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8 459.8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1 129.0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1 129.0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1 129.0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3 387.0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261.0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1 042.0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1 042.0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1 042.0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3 126.0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Управление образования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района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840.0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954.0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999.0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4 249.0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271.0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728.0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875.0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919.0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3 978.0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753.8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1 500.8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145.0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145.0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753.8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1 355.8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4.1.1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«Мероприятие в области физической культуры и спорта»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874.2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972.0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1 039.0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1 039.0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1 039.0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7 145.2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874.2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972.0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1 039.0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1 039.0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1 039.0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7 145.2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1 039.0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1 039.0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1 039.0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3 117.0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1 039.0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1 039.0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1 039.0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3 117.0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Управление образования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района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874.2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917.0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3 973.2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874.2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917.0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3 973.2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55.0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55.0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55.0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55.0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4.1.2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Мероприятие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«Расходы на обеспечение мер, направленных на привлечение жителей области к регулярным занятиям физической культурой и спортом»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всего, в том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147.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114.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79.8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692.8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145.0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677.0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15.8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261.0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Управление образования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района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114.0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79.8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275.8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79.0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271.0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4.8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147.0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147.0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145.0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145.0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4.1.3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«Расходы на обустройство основания под спортивную площадку ГТО»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698.8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1 298.8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698.8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1 298.8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Палкинского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698.8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1 298.8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698.8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1 298.8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780720" w:rsidTr="00780720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720" w:rsidRDefault="00780720" w:rsidP="00383A6B">
            <w:pPr>
              <w:rPr>
                <w:rFonts w:ascii="Arial" w:hAnsi="Arial"/>
              </w:rPr>
            </w:pPr>
          </w:p>
        </w:tc>
      </w:tr>
    </w:tbl>
    <w:p w:rsidR="000D18D0" w:rsidRDefault="000D18D0" w:rsidP="000D18D0">
      <w:pPr>
        <w:pStyle w:val="ac"/>
        <w:shd w:val="clear" w:color="auto" w:fill="FFFFFF"/>
        <w:tabs>
          <w:tab w:val="left" w:leader="underscore" w:pos="525"/>
        </w:tabs>
        <w:ind w:left="0" w:firstLine="709"/>
        <w:jc w:val="both"/>
        <w:rPr>
          <w:rFonts w:eastAsia="Lucida Sans Unicode" w:cs="Times New Roman"/>
          <w:lang w:val="ru-RU" w:bidi="hi-IN"/>
        </w:rPr>
      </w:pPr>
    </w:p>
    <w:p w:rsidR="00C50CBE" w:rsidRPr="00780720" w:rsidRDefault="00644857" w:rsidP="00C50CBE">
      <w:pPr>
        <w:pStyle w:val="ab"/>
        <w:spacing w:before="0" w:after="0"/>
        <w:ind w:firstLine="709"/>
        <w:jc w:val="both"/>
        <w:rPr>
          <w:rFonts w:cs="Times New Roman"/>
          <w:lang w:val="ru-RU"/>
        </w:rPr>
      </w:pPr>
      <w:r w:rsidRPr="00780720">
        <w:rPr>
          <w:rFonts w:cs="Times New Roman"/>
          <w:lang w:val="ru-RU"/>
        </w:rPr>
        <w:t>2</w:t>
      </w:r>
      <w:r w:rsidR="00C50CBE" w:rsidRPr="00780720">
        <w:rPr>
          <w:rFonts w:cs="Times New Roman"/>
          <w:lang w:val="ru-RU"/>
        </w:rPr>
        <w:t xml:space="preserve">. </w:t>
      </w:r>
      <w:r w:rsidR="00C50CBE" w:rsidRPr="00780720">
        <w:rPr>
          <w:rFonts w:eastAsia="Arial" w:cs="Times New Roman"/>
          <w:lang w:val="ru-RU" w:bidi="hi-IN"/>
        </w:rPr>
        <w:t xml:space="preserve">Опубликовать настоящее постановление в сетевом издании «Нормативные правовые акты Псковской области» </w:t>
      </w:r>
      <w:hyperlink r:id="rId7" w:history="1">
        <w:r w:rsidR="00C50CBE" w:rsidRPr="00780720">
          <w:rPr>
            <w:rFonts w:eastAsia="Arial" w:cs="Times New Roman"/>
            <w:color w:val="000000"/>
          </w:rPr>
          <w:t>http</w:t>
        </w:r>
      </w:hyperlink>
      <w:hyperlink r:id="rId8" w:history="1">
        <w:r w:rsidR="00C50CBE" w:rsidRPr="00780720">
          <w:rPr>
            <w:rFonts w:eastAsia="Arial" w:cs="Times New Roman"/>
            <w:color w:val="000000"/>
            <w:lang w:val="ru-RU"/>
          </w:rPr>
          <w:t>://</w:t>
        </w:r>
      </w:hyperlink>
      <w:hyperlink r:id="rId9" w:history="1">
        <w:r w:rsidR="00C50CBE" w:rsidRPr="00780720">
          <w:rPr>
            <w:rFonts w:eastAsia="Arial" w:cs="Times New Roman"/>
            <w:color w:val="000000"/>
          </w:rPr>
          <w:t>pravo</w:t>
        </w:r>
      </w:hyperlink>
      <w:hyperlink r:id="rId10" w:history="1">
        <w:r w:rsidR="00C50CBE" w:rsidRPr="00780720">
          <w:rPr>
            <w:rFonts w:eastAsia="Arial" w:cs="Times New Roman"/>
            <w:color w:val="000000"/>
            <w:lang w:val="ru-RU"/>
          </w:rPr>
          <w:t>.</w:t>
        </w:r>
      </w:hyperlink>
      <w:hyperlink r:id="rId11" w:history="1">
        <w:r w:rsidR="00C50CBE" w:rsidRPr="00780720">
          <w:rPr>
            <w:rFonts w:eastAsia="Arial" w:cs="Times New Roman"/>
            <w:color w:val="000000"/>
          </w:rPr>
          <w:t>pskov</w:t>
        </w:r>
      </w:hyperlink>
      <w:hyperlink r:id="rId12" w:history="1">
        <w:r w:rsidR="00C50CBE" w:rsidRPr="00780720">
          <w:rPr>
            <w:rFonts w:eastAsia="Arial" w:cs="Times New Roman"/>
            <w:color w:val="000000"/>
            <w:lang w:val="ru-RU"/>
          </w:rPr>
          <w:t>.</w:t>
        </w:r>
      </w:hyperlink>
      <w:hyperlink r:id="rId13" w:history="1">
        <w:r w:rsidR="00C50CBE" w:rsidRPr="00780720">
          <w:rPr>
            <w:rFonts w:eastAsia="Arial" w:cs="Times New Roman"/>
            <w:color w:val="000000"/>
          </w:rPr>
          <w:t>ru</w:t>
        </w:r>
      </w:hyperlink>
      <w:r w:rsidR="00C50CBE" w:rsidRPr="00780720">
        <w:rPr>
          <w:rFonts w:eastAsia="Arial" w:cs="Times New Roman"/>
          <w:lang w:val="ru-RU" w:bidi="hi-IN"/>
        </w:rPr>
        <w:t xml:space="preserve"> и разместить на официальном сайте муниципального образования «</w:t>
      </w:r>
      <w:proofErr w:type="spellStart"/>
      <w:r w:rsidR="00C50CBE" w:rsidRPr="00780720">
        <w:rPr>
          <w:rFonts w:eastAsia="Arial" w:cs="Times New Roman"/>
          <w:lang w:val="ru-RU" w:bidi="hi-IN"/>
        </w:rPr>
        <w:t>Палкинский</w:t>
      </w:r>
      <w:proofErr w:type="spellEnd"/>
      <w:r w:rsidR="00C50CBE" w:rsidRPr="00780720">
        <w:rPr>
          <w:rFonts w:eastAsia="Arial" w:cs="Times New Roman"/>
          <w:lang w:val="ru-RU" w:bidi="hi-IN"/>
        </w:rPr>
        <w:t xml:space="preserve"> </w:t>
      </w:r>
      <w:r w:rsidR="00DF6BE0" w:rsidRPr="00780720">
        <w:rPr>
          <w:rFonts w:eastAsia="Arial" w:cs="Times New Roman"/>
          <w:lang w:val="ru-RU" w:bidi="hi-IN"/>
        </w:rPr>
        <w:t>муниципальный округ</w:t>
      </w:r>
      <w:r w:rsidR="00C50CBE" w:rsidRPr="00780720">
        <w:rPr>
          <w:rFonts w:eastAsia="Arial" w:cs="Times New Roman"/>
          <w:lang w:val="ru-RU" w:bidi="hi-IN"/>
        </w:rPr>
        <w:t xml:space="preserve">» </w:t>
      </w:r>
      <w:r w:rsidR="00C50CBE" w:rsidRPr="00780720">
        <w:rPr>
          <w:rFonts w:eastAsia="Arial" w:cs="Times New Roman"/>
        </w:rPr>
        <w:t>http</w:t>
      </w:r>
      <w:r w:rsidR="00C50CBE" w:rsidRPr="00780720">
        <w:rPr>
          <w:rFonts w:eastAsia="Arial" w:cs="Times New Roman"/>
          <w:lang w:val="ru-RU"/>
        </w:rPr>
        <w:t>://</w:t>
      </w:r>
      <w:r w:rsidR="00C50CBE" w:rsidRPr="00780720">
        <w:rPr>
          <w:rFonts w:eastAsia="Arial" w:cs="Times New Roman"/>
        </w:rPr>
        <w:t>palkino</w:t>
      </w:r>
      <w:r w:rsidR="00C50CBE" w:rsidRPr="00780720">
        <w:rPr>
          <w:rFonts w:eastAsia="Arial" w:cs="Times New Roman"/>
          <w:lang w:val="ru-RU"/>
        </w:rPr>
        <w:t>.</w:t>
      </w:r>
      <w:r w:rsidR="00C50CBE" w:rsidRPr="00780720">
        <w:rPr>
          <w:rFonts w:eastAsia="Arial" w:cs="Times New Roman"/>
        </w:rPr>
        <w:t>reg</w:t>
      </w:r>
      <w:r w:rsidR="00C50CBE" w:rsidRPr="00780720">
        <w:rPr>
          <w:rFonts w:eastAsia="Arial" w:cs="Times New Roman"/>
          <w:lang w:val="ru-RU"/>
        </w:rPr>
        <w:t>60.</w:t>
      </w:r>
      <w:r w:rsidR="00C50CBE" w:rsidRPr="00780720">
        <w:rPr>
          <w:rFonts w:eastAsia="Arial" w:cs="Times New Roman"/>
        </w:rPr>
        <w:t>ru</w:t>
      </w:r>
      <w:r w:rsidR="00C50CBE" w:rsidRPr="00780720">
        <w:rPr>
          <w:rFonts w:eastAsia="Arial" w:cs="Times New Roman"/>
          <w:lang w:val="ru-RU" w:bidi="hi-IN"/>
        </w:rPr>
        <w:t xml:space="preserve"> </w:t>
      </w:r>
      <w:r w:rsidR="00780720">
        <w:rPr>
          <w:rFonts w:eastAsia="Arial" w:cs="Times New Roman"/>
          <w:lang w:val="ru-RU" w:bidi="hi-IN"/>
        </w:rPr>
        <w:t xml:space="preserve">      </w:t>
      </w:r>
      <w:r w:rsidR="00C50CBE" w:rsidRPr="00780720">
        <w:rPr>
          <w:rFonts w:eastAsia="Arial" w:cs="Times New Roman"/>
          <w:lang w:val="ru-RU" w:bidi="hi-IN"/>
        </w:rPr>
        <w:t>в информационно - телекоммуникационной сети «Интернет».</w:t>
      </w:r>
    </w:p>
    <w:p w:rsidR="00C50CBE" w:rsidRPr="00780720" w:rsidRDefault="00644857" w:rsidP="00C50CBE">
      <w:pPr>
        <w:pStyle w:val="ab"/>
        <w:spacing w:before="0" w:after="0"/>
        <w:ind w:firstLine="709"/>
        <w:jc w:val="both"/>
        <w:rPr>
          <w:rFonts w:cs="Times New Roman"/>
          <w:lang w:val="ru-RU"/>
        </w:rPr>
      </w:pPr>
      <w:r w:rsidRPr="00780720">
        <w:rPr>
          <w:rFonts w:eastAsia="Arial" w:cs="Times New Roman"/>
          <w:lang w:val="ru-RU" w:bidi="hi-IN"/>
        </w:rPr>
        <w:t>3</w:t>
      </w:r>
      <w:r w:rsidR="00C50CBE" w:rsidRPr="00780720">
        <w:rPr>
          <w:rFonts w:eastAsia="Arial" w:cs="Times New Roman"/>
          <w:lang w:val="ru-RU" w:bidi="hi-IN"/>
        </w:rPr>
        <w:t xml:space="preserve">. </w:t>
      </w:r>
      <w:r w:rsidR="00C50CBE" w:rsidRPr="00780720">
        <w:rPr>
          <w:rFonts w:cs="Times New Roman"/>
          <w:lang w:val="ru-RU"/>
        </w:rPr>
        <w:t>Настоящее постановление вступает в си</w:t>
      </w:r>
      <w:r w:rsidRPr="00780720">
        <w:rPr>
          <w:rFonts w:cs="Times New Roman"/>
          <w:lang w:val="ru-RU"/>
        </w:rPr>
        <w:t>лу с момента опубликования</w:t>
      </w:r>
      <w:r w:rsidR="00C50CBE" w:rsidRPr="00780720">
        <w:rPr>
          <w:rFonts w:cs="Times New Roman"/>
          <w:lang w:val="ru-RU"/>
        </w:rPr>
        <w:t>.</w:t>
      </w:r>
    </w:p>
    <w:p w:rsidR="00C50CBE" w:rsidRPr="00780720" w:rsidRDefault="00C50CBE" w:rsidP="00C50CBE">
      <w:pPr>
        <w:pStyle w:val="ab"/>
        <w:spacing w:before="0" w:after="0"/>
        <w:rPr>
          <w:rFonts w:cs="Times New Roman"/>
          <w:lang w:val="ru-RU"/>
        </w:rPr>
      </w:pPr>
    </w:p>
    <w:p w:rsidR="00C50CBE" w:rsidRPr="00780720" w:rsidRDefault="00C50CBE" w:rsidP="00C50CBE">
      <w:pPr>
        <w:tabs>
          <w:tab w:val="left" w:pos="720"/>
        </w:tabs>
        <w:spacing w:line="100" w:lineRule="atLeast"/>
        <w:ind w:firstLine="284"/>
        <w:rPr>
          <w:rFonts w:ascii="Times New Roman" w:eastAsia="Times New Roman" w:hAnsi="Times New Roman" w:cs="Times New Roman"/>
          <w:color w:val="00000A"/>
          <w:lang w:bidi="ar-SA"/>
        </w:rPr>
      </w:pPr>
      <w:r w:rsidRPr="00780720">
        <w:rPr>
          <w:rFonts w:ascii="Times New Roman" w:eastAsia="Times New Roman" w:hAnsi="Times New Roman" w:cs="Times New Roman"/>
          <w:color w:val="00000A"/>
          <w:lang w:bidi="ar-SA"/>
        </w:rPr>
        <w:t xml:space="preserve">Глава </w:t>
      </w:r>
      <w:proofErr w:type="spellStart"/>
      <w:r w:rsidRPr="00780720">
        <w:rPr>
          <w:rFonts w:ascii="Times New Roman" w:eastAsia="Times New Roman" w:hAnsi="Times New Roman" w:cs="Times New Roman"/>
          <w:color w:val="00000A"/>
          <w:lang w:bidi="ar-SA"/>
        </w:rPr>
        <w:t>Палкинского</w:t>
      </w:r>
      <w:proofErr w:type="spellEnd"/>
      <w:r w:rsidRPr="00780720">
        <w:rPr>
          <w:rFonts w:ascii="Times New Roman" w:eastAsia="Times New Roman" w:hAnsi="Times New Roman" w:cs="Times New Roman"/>
          <w:color w:val="00000A"/>
          <w:lang w:bidi="ar-SA"/>
        </w:rPr>
        <w:t xml:space="preserve"> муниципального округа                             </w:t>
      </w:r>
      <w:r w:rsidR="00780720">
        <w:rPr>
          <w:rFonts w:ascii="Times New Roman" w:eastAsia="Times New Roman" w:hAnsi="Times New Roman" w:cs="Times New Roman"/>
          <w:color w:val="00000A"/>
          <w:lang w:bidi="ar-SA"/>
        </w:rPr>
        <w:t xml:space="preserve">                        </w:t>
      </w:r>
      <w:r w:rsidRPr="00780720">
        <w:rPr>
          <w:rFonts w:ascii="Times New Roman" w:eastAsia="Times New Roman" w:hAnsi="Times New Roman" w:cs="Times New Roman"/>
          <w:color w:val="00000A"/>
          <w:lang w:bidi="ar-SA"/>
        </w:rPr>
        <w:t xml:space="preserve">     </w:t>
      </w:r>
      <w:proofErr w:type="spellStart"/>
      <w:r w:rsidRPr="00780720">
        <w:rPr>
          <w:rFonts w:ascii="Times New Roman" w:eastAsia="Times New Roman" w:hAnsi="Times New Roman" w:cs="Times New Roman"/>
          <w:color w:val="00000A"/>
          <w:lang w:bidi="ar-SA"/>
        </w:rPr>
        <w:t>О.С.Потапова</w:t>
      </w:r>
      <w:proofErr w:type="spellEnd"/>
    </w:p>
    <w:p w:rsidR="00C50CBE" w:rsidRPr="00780720" w:rsidRDefault="00C50CBE" w:rsidP="00C50CBE">
      <w:pPr>
        <w:tabs>
          <w:tab w:val="left" w:pos="720"/>
        </w:tabs>
        <w:ind w:firstLine="284"/>
        <w:jc w:val="center"/>
        <w:rPr>
          <w:rFonts w:ascii="Times New Roman" w:eastAsia="Times New Roman" w:hAnsi="Times New Roman" w:cs="Times New Roman"/>
          <w:color w:val="00000A"/>
          <w:lang w:bidi="ar-SA"/>
        </w:rPr>
      </w:pPr>
      <w:bookmarkStart w:id="1" w:name="__UnoMark__1002_80260324"/>
      <w:bookmarkEnd w:id="1"/>
      <w:proofErr w:type="spellStart"/>
      <w:r w:rsidRPr="00780720">
        <w:rPr>
          <w:rFonts w:ascii="Times New Roman" w:eastAsia="Times New Roman" w:hAnsi="Times New Roman" w:cs="Times New Roman"/>
          <w:color w:val="00000A"/>
          <w:lang w:bidi="ar-SA"/>
        </w:rPr>
        <w:t>Верно</w:t>
      </w:r>
      <w:proofErr w:type="gramStart"/>
      <w:r w:rsidRPr="00780720">
        <w:rPr>
          <w:rFonts w:ascii="Times New Roman" w:eastAsia="Times New Roman" w:hAnsi="Times New Roman" w:cs="Times New Roman"/>
          <w:color w:val="00000A"/>
          <w:lang w:bidi="ar-SA"/>
        </w:rPr>
        <w:t>:К</w:t>
      </w:r>
      <w:proofErr w:type="gramEnd"/>
      <w:r w:rsidRPr="00780720">
        <w:rPr>
          <w:rFonts w:ascii="Times New Roman" w:eastAsia="Times New Roman" w:hAnsi="Times New Roman" w:cs="Times New Roman"/>
          <w:color w:val="00000A"/>
          <w:lang w:bidi="ar-SA"/>
        </w:rPr>
        <w:t>остылева</w:t>
      </w:r>
      <w:proofErr w:type="spellEnd"/>
    </w:p>
    <w:p w:rsidR="00C50CBE" w:rsidRDefault="00C50CBE" w:rsidP="00C50CBE">
      <w:pPr>
        <w:pStyle w:val="ab"/>
        <w:spacing w:before="0" w:after="0"/>
        <w:rPr>
          <w:sz w:val="26"/>
          <w:szCs w:val="26"/>
          <w:lang w:val="ru-RU"/>
        </w:rPr>
      </w:pPr>
    </w:p>
    <w:p w:rsidR="00C50CBE" w:rsidRDefault="00C50CBE" w:rsidP="00C50CBE">
      <w:pPr>
        <w:pStyle w:val="ab"/>
        <w:spacing w:before="0" w:after="0"/>
        <w:rPr>
          <w:sz w:val="26"/>
          <w:szCs w:val="26"/>
          <w:lang w:val="ru-RU"/>
        </w:rPr>
      </w:pPr>
    </w:p>
    <w:p w:rsidR="00C50CBE" w:rsidRDefault="00C50CBE" w:rsidP="00C50CBE">
      <w:pPr>
        <w:pStyle w:val="ab"/>
        <w:spacing w:before="0" w:after="0"/>
        <w:rPr>
          <w:sz w:val="26"/>
          <w:szCs w:val="26"/>
          <w:lang w:val="ru-RU"/>
        </w:rPr>
      </w:pPr>
    </w:p>
    <w:p w:rsidR="00C50CBE" w:rsidRDefault="00C50CBE" w:rsidP="00C50CBE">
      <w:pPr>
        <w:pStyle w:val="ab"/>
        <w:spacing w:before="0" w:after="0"/>
        <w:rPr>
          <w:sz w:val="26"/>
          <w:szCs w:val="26"/>
          <w:lang w:val="ru-RU"/>
        </w:rPr>
      </w:pPr>
    </w:p>
    <w:p w:rsidR="00C50CBE" w:rsidRDefault="00C50CBE" w:rsidP="00C50CBE">
      <w:pPr>
        <w:pStyle w:val="ab"/>
        <w:spacing w:before="0" w:after="0"/>
        <w:rPr>
          <w:sz w:val="26"/>
          <w:szCs w:val="26"/>
          <w:lang w:val="ru-RU"/>
        </w:rPr>
      </w:pPr>
    </w:p>
    <w:p w:rsidR="00C50CBE" w:rsidRDefault="00C50CBE" w:rsidP="00C50CBE">
      <w:pPr>
        <w:pStyle w:val="ab"/>
        <w:spacing w:before="0" w:after="0"/>
        <w:rPr>
          <w:sz w:val="26"/>
          <w:szCs w:val="26"/>
          <w:lang w:val="ru-RU"/>
        </w:rPr>
      </w:pPr>
    </w:p>
    <w:p w:rsidR="00C50CBE" w:rsidRDefault="00C50CBE" w:rsidP="00C50CBE">
      <w:pPr>
        <w:pStyle w:val="ab"/>
        <w:spacing w:before="0" w:after="0"/>
        <w:rPr>
          <w:sz w:val="26"/>
          <w:szCs w:val="26"/>
          <w:lang w:val="ru-RU"/>
        </w:rPr>
      </w:pPr>
    </w:p>
    <w:p w:rsidR="00C50CBE" w:rsidRDefault="00C50CBE" w:rsidP="00C50CBE">
      <w:pPr>
        <w:pStyle w:val="ab"/>
        <w:spacing w:before="0" w:after="0"/>
        <w:rPr>
          <w:sz w:val="26"/>
          <w:szCs w:val="26"/>
          <w:lang w:val="ru-RU"/>
        </w:rPr>
      </w:pPr>
    </w:p>
    <w:p w:rsidR="00C50CBE" w:rsidRDefault="00C50CBE" w:rsidP="00C50CBE">
      <w:pPr>
        <w:pStyle w:val="ab"/>
        <w:spacing w:before="0" w:after="0"/>
        <w:rPr>
          <w:sz w:val="26"/>
          <w:szCs w:val="26"/>
          <w:lang w:val="ru-RU"/>
        </w:rPr>
      </w:pPr>
    </w:p>
    <w:p w:rsidR="00C50CBE" w:rsidRDefault="00C50CBE" w:rsidP="00C50CBE">
      <w:pPr>
        <w:pStyle w:val="ab"/>
        <w:spacing w:before="0" w:after="0"/>
        <w:rPr>
          <w:sz w:val="26"/>
          <w:szCs w:val="26"/>
          <w:lang w:val="ru-RU"/>
        </w:rPr>
      </w:pPr>
    </w:p>
    <w:p w:rsidR="00C50CBE" w:rsidRDefault="00C50CBE" w:rsidP="00C50CBE">
      <w:pPr>
        <w:pStyle w:val="ab"/>
        <w:spacing w:before="0" w:after="0"/>
        <w:rPr>
          <w:sz w:val="26"/>
          <w:szCs w:val="26"/>
          <w:lang w:val="ru-RU"/>
        </w:rPr>
      </w:pPr>
    </w:p>
    <w:p w:rsidR="00C50CBE" w:rsidRDefault="00C50CBE" w:rsidP="00C50CBE">
      <w:pPr>
        <w:pStyle w:val="ab"/>
        <w:spacing w:before="0" w:after="0"/>
        <w:rPr>
          <w:sz w:val="26"/>
          <w:szCs w:val="26"/>
          <w:lang w:val="ru-RU"/>
        </w:rPr>
      </w:pPr>
    </w:p>
    <w:p w:rsidR="00C50CBE" w:rsidRDefault="00C50CBE" w:rsidP="00C50CBE">
      <w:pPr>
        <w:pStyle w:val="ab"/>
        <w:spacing w:before="0" w:after="0"/>
        <w:rPr>
          <w:sz w:val="26"/>
          <w:szCs w:val="26"/>
          <w:lang w:val="ru-RU"/>
        </w:rPr>
      </w:pPr>
    </w:p>
    <w:p w:rsidR="00C50CBE" w:rsidRDefault="00C50CBE" w:rsidP="00C50CBE">
      <w:pPr>
        <w:pStyle w:val="ab"/>
        <w:spacing w:before="0" w:after="0"/>
        <w:rPr>
          <w:sz w:val="26"/>
          <w:szCs w:val="26"/>
          <w:lang w:val="ru-RU"/>
        </w:rPr>
      </w:pPr>
    </w:p>
    <w:p w:rsidR="00C50CBE" w:rsidRPr="00780720" w:rsidRDefault="00C50CBE" w:rsidP="00C50CBE">
      <w:pPr>
        <w:jc w:val="both"/>
        <w:rPr>
          <w:rFonts w:ascii="Times New Roman" w:hAnsi="Times New Roman" w:cs="Times New Roman"/>
        </w:rPr>
      </w:pPr>
      <w:r w:rsidRPr="00780720">
        <w:rPr>
          <w:rFonts w:ascii="Times New Roman" w:eastAsia="Segoe UI" w:hAnsi="Times New Roman" w:cs="Times New Roman"/>
          <w:color w:val="000000"/>
          <w:sz w:val="22"/>
          <w:szCs w:val="22"/>
        </w:rPr>
        <w:t>3- в дело</w:t>
      </w:r>
    </w:p>
    <w:p w:rsidR="00C50CBE" w:rsidRPr="00780720" w:rsidRDefault="00C50CBE" w:rsidP="00C50CBE">
      <w:pPr>
        <w:jc w:val="both"/>
        <w:rPr>
          <w:rFonts w:ascii="Times New Roman" w:eastAsia="Segoe UI" w:hAnsi="Times New Roman" w:cs="Times New Roman"/>
          <w:color w:val="000000"/>
          <w:sz w:val="22"/>
          <w:szCs w:val="22"/>
        </w:rPr>
      </w:pPr>
      <w:r w:rsidRPr="00780720">
        <w:rPr>
          <w:rFonts w:ascii="Times New Roman" w:eastAsia="Segoe UI" w:hAnsi="Times New Roman" w:cs="Times New Roman"/>
          <w:color w:val="000000"/>
          <w:sz w:val="22"/>
          <w:szCs w:val="22"/>
        </w:rPr>
        <w:t xml:space="preserve">1- </w:t>
      </w:r>
      <w:proofErr w:type="spellStart"/>
      <w:r w:rsidRPr="00780720">
        <w:rPr>
          <w:rFonts w:ascii="Times New Roman" w:eastAsia="Segoe UI" w:hAnsi="Times New Roman" w:cs="Times New Roman"/>
          <w:color w:val="000000"/>
          <w:sz w:val="22"/>
          <w:szCs w:val="22"/>
        </w:rPr>
        <w:t>Демьянович</w:t>
      </w:r>
      <w:proofErr w:type="spellEnd"/>
      <w:r w:rsidRPr="00780720">
        <w:rPr>
          <w:rFonts w:ascii="Times New Roman" w:eastAsia="Segoe UI" w:hAnsi="Times New Roman" w:cs="Times New Roman"/>
          <w:color w:val="000000"/>
          <w:sz w:val="22"/>
          <w:szCs w:val="22"/>
        </w:rPr>
        <w:t xml:space="preserve"> Т.Н.</w:t>
      </w:r>
    </w:p>
    <w:p w:rsidR="00C50CBE" w:rsidRPr="00780720" w:rsidRDefault="00C50CBE" w:rsidP="00C50CBE">
      <w:pPr>
        <w:jc w:val="both"/>
        <w:rPr>
          <w:rFonts w:ascii="Times New Roman" w:eastAsia="Segoe UI" w:hAnsi="Times New Roman" w:cs="Times New Roman"/>
          <w:color w:val="000000"/>
          <w:sz w:val="22"/>
          <w:szCs w:val="22"/>
        </w:rPr>
      </w:pPr>
      <w:r w:rsidRPr="00780720">
        <w:rPr>
          <w:rFonts w:ascii="Times New Roman" w:eastAsia="Segoe UI" w:hAnsi="Times New Roman" w:cs="Times New Roman"/>
          <w:color w:val="000000"/>
          <w:sz w:val="22"/>
          <w:szCs w:val="22"/>
        </w:rPr>
        <w:t xml:space="preserve">1- </w:t>
      </w:r>
      <w:proofErr w:type="spellStart"/>
      <w:r w:rsidRPr="00780720">
        <w:rPr>
          <w:rFonts w:ascii="Times New Roman" w:eastAsia="Segoe UI" w:hAnsi="Times New Roman" w:cs="Times New Roman"/>
          <w:color w:val="000000"/>
          <w:sz w:val="22"/>
          <w:szCs w:val="22"/>
        </w:rPr>
        <w:t>Финуправление</w:t>
      </w:r>
      <w:proofErr w:type="spellEnd"/>
    </w:p>
    <w:p w:rsidR="00C50CBE" w:rsidRPr="00780720" w:rsidRDefault="00C50CBE" w:rsidP="00C50CBE">
      <w:pPr>
        <w:jc w:val="both"/>
        <w:rPr>
          <w:rFonts w:ascii="Times New Roman" w:eastAsia="Segoe UI" w:hAnsi="Times New Roman" w:cs="Times New Roman"/>
          <w:color w:val="000000"/>
          <w:sz w:val="22"/>
          <w:szCs w:val="22"/>
        </w:rPr>
      </w:pPr>
      <w:r w:rsidRPr="00780720">
        <w:rPr>
          <w:rFonts w:ascii="Times New Roman" w:eastAsia="Segoe UI" w:hAnsi="Times New Roman" w:cs="Times New Roman"/>
          <w:color w:val="000000"/>
          <w:sz w:val="22"/>
          <w:szCs w:val="22"/>
        </w:rPr>
        <w:t>1- УО</w:t>
      </w:r>
    </w:p>
    <w:p w:rsidR="00C50CBE" w:rsidRPr="00780720" w:rsidRDefault="00C50CBE" w:rsidP="00C50CBE">
      <w:pPr>
        <w:jc w:val="both"/>
        <w:rPr>
          <w:rFonts w:ascii="Times New Roman" w:eastAsia="Segoe UI" w:hAnsi="Times New Roman" w:cs="Times New Roman"/>
          <w:color w:val="000000"/>
          <w:sz w:val="22"/>
          <w:szCs w:val="22"/>
        </w:rPr>
      </w:pPr>
    </w:p>
    <w:p w:rsidR="00C50CBE" w:rsidRPr="00780720" w:rsidRDefault="00C50CBE" w:rsidP="00C50CBE">
      <w:pPr>
        <w:jc w:val="both"/>
        <w:rPr>
          <w:rFonts w:ascii="Times New Roman" w:eastAsia="Segoe UI" w:hAnsi="Times New Roman" w:cs="Times New Roman"/>
          <w:color w:val="000000"/>
          <w:sz w:val="22"/>
          <w:szCs w:val="22"/>
        </w:rPr>
      </w:pPr>
    </w:p>
    <w:p w:rsidR="00C50CBE" w:rsidRPr="00780720" w:rsidRDefault="00C50CBE" w:rsidP="00C50CBE">
      <w:pPr>
        <w:jc w:val="both"/>
        <w:rPr>
          <w:rFonts w:ascii="Times New Roman" w:eastAsia="Segoe UI" w:hAnsi="Times New Roman" w:cs="Times New Roman"/>
          <w:color w:val="000000"/>
          <w:sz w:val="22"/>
          <w:szCs w:val="22"/>
        </w:rPr>
      </w:pPr>
    </w:p>
    <w:p w:rsidR="00C50CBE" w:rsidRPr="00C50CBE" w:rsidRDefault="00C50CBE" w:rsidP="00C50CBE">
      <w:pPr>
        <w:pStyle w:val="ab"/>
        <w:spacing w:after="0"/>
        <w:rPr>
          <w:b/>
          <w:lang w:val="ru-RU"/>
        </w:rPr>
      </w:pPr>
      <w:r w:rsidRPr="00780720">
        <w:rPr>
          <w:rFonts w:eastAsia="Segoe UI" w:cs="Times New Roman"/>
          <w:color w:val="000000"/>
          <w:sz w:val="22"/>
          <w:szCs w:val="22"/>
          <w:lang w:val="ru-RU"/>
        </w:rPr>
        <w:t>Исп. Орлова И.Л.</w:t>
      </w:r>
    </w:p>
    <w:sectPr w:rsidR="00C50CBE" w:rsidRPr="00C50CBE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;Times New Roma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4"/>
  </w:compat>
  <w:rsids>
    <w:rsidRoot w:val="00804F3D"/>
    <w:rsid w:val="000D18D0"/>
    <w:rsid w:val="003A4E27"/>
    <w:rsid w:val="004944CB"/>
    <w:rsid w:val="00644857"/>
    <w:rsid w:val="00780720"/>
    <w:rsid w:val="00804F3D"/>
    <w:rsid w:val="00C50CBE"/>
    <w:rsid w:val="00D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styleId="a9">
    <w:name w:val="Balloon Text"/>
    <w:basedOn w:val="a"/>
    <w:link w:val="aa"/>
    <w:uiPriority w:val="99"/>
    <w:semiHidden/>
    <w:unhideWhenUsed/>
    <w:rsid w:val="004944CB"/>
    <w:rPr>
      <w:rFonts w:ascii="Tahoma" w:hAnsi="Tahoma" w:cs="Mangal"/>
      <w:sz w:val="16"/>
      <w:szCs w:val="14"/>
    </w:rPr>
  </w:style>
  <w:style w:type="character" w:customStyle="1" w:styleId="aa">
    <w:name w:val="Текст выноски Знак"/>
    <w:basedOn w:val="a0"/>
    <w:link w:val="a9"/>
    <w:rsid w:val="004944CB"/>
    <w:rPr>
      <w:rFonts w:ascii="Tahoma" w:hAnsi="Tahoma" w:cs="Mangal"/>
      <w:sz w:val="16"/>
      <w:szCs w:val="14"/>
    </w:rPr>
  </w:style>
  <w:style w:type="paragraph" w:styleId="ab">
    <w:name w:val="Normal (Web)"/>
    <w:basedOn w:val="a"/>
    <w:rsid w:val="004944CB"/>
    <w:pPr>
      <w:widowControl w:val="0"/>
      <w:autoSpaceDN w:val="0"/>
      <w:spacing w:before="28" w:after="119"/>
      <w:textAlignment w:val="baseline"/>
    </w:pPr>
    <w:rPr>
      <w:rFonts w:ascii="Times New Roman" w:eastAsia="Andale Sans UI" w:hAnsi="Times New Roman" w:cs="Tahoma"/>
      <w:kern w:val="3"/>
      <w:lang w:val="en-US" w:eastAsia="en-US" w:bidi="en-US"/>
    </w:rPr>
  </w:style>
  <w:style w:type="character" w:customStyle="1" w:styleId="NumberingSymbols">
    <w:name w:val="Numbering Symbols"/>
    <w:rsid w:val="00C50CBE"/>
  </w:style>
  <w:style w:type="paragraph" w:styleId="ac">
    <w:name w:val="List Paragraph"/>
    <w:basedOn w:val="a"/>
    <w:rsid w:val="00C50CBE"/>
    <w:pPr>
      <w:widowControl w:val="0"/>
      <w:autoSpaceDN w:val="0"/>
      <w:ind w:left="720"/>
      <w:textAlignment w:val="baseline"/>
    </w:pPr>
    <w:rPr>
      <w:rFonts w:ascii="Times New Roman" w:eastAsia="Andale Sans UI" w:hAnsi="Times New Roman" w:cs="Tahoma"/>
      <w:kern w:val="3"/>
      <w:lang w:val="en-US" w:eastAsia="en-US" w:bidi="en-US"/>
    </w:rPr>
  </w:style>
  <w:style w:type="paragraph" w:styleId="ad">
    <w:name w:val="No Spacing"/>
    <w:qFormat/>
    <w:rsid w:val="000D18D0"/>
    <w:rPr>
      <w:rFonts w:ascii="Calibri" w:eastAsia="Calibri" w:hAnsi="Calibri" w:cs="Calibri"/>
      <w:kern w:val="0"/>
      <w:sz w:val="22"/>
      <w:szCs w:val="22"/>
      <w:lang w:bidi="ar-SA"/>
    </w:rPr>
  </w:style>
  <w:style w:type="character" w:styleId="ae">
    <w:name w:val="Hyperlink"/>
    <w:uiPriority w:val="99"/>
    <w:rsid w:val="000D18D0"/>
    <w:rPr>
      <w:color w:val="000080"/>
      <w:u w:val="single"/>
    </w:rPr>
  </w:style>
  <w:style w:type="character" w:customStyle="1" w:styleId="af">
    <w:name w:val="Символ нумерации"/>
    <w:rsid w:val="000D18D0"/>
  </w:style>
  <w:style w:type="character" w:styleId="af0">
    <w:name w:val="line number"/>
    <w:basedOn w:val="a0"/>
    <w:uiPriority w:val="99"/>
    <w:rsid w:val="00780720"/>
    <w:rPr>
      <w:rFonts w:asciiTheme="minorHAnsi" w:hAnsiTheme="minorHAnsi"/>
    </w:rPr>
  </w:style>
  <w:style w:type="table" w:styleId="1">
    <w:name w:val="Table Simple 1"/>
    <w:basedOn w:val="a1"/>
    <w:uiPriority w:val="99"/>
    <w:rsid w:val="00780720"/>
    <w:pPr>
      <w:widowControl w:val="0"/>
      <w:suppressAutoHyphens w:val="0"/>
      <w:autoSpaceDE w:val="0"/>
      <w:autoSpaceDN w:val="0"/>
      <w:adjustRightInd w:val="0"/>
    </w:pPr>
    <w:rPr>
      <w:rFonts w:asciiTheme="minorHAnsi" w:eastAsiaTheme="minorEastAsia" w:hAnsiTheme="minorHAnsi" w:cs="Times New Roman"/>
      <w:kern w:val="0"/>
      <w:lang w:eastAsia="ru-RU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styleId="a9">
    <w:name w:val="Balloon Text"/>
    <w:basedOn w:val="a"/>
    <w:link w:val="aa"/>
    <w:uiPriority w:val="99"/>
    <w:semiHidden/>
    <w:unhideWhenUsed/>
    <w:rsid w:val="004944CB"/>
    <w:rPr>
      <w:rFonts w:ascii="Tahoma" w:hAnsi="Tahoma" w:cs="Mangal"/>
      <w:sz w:val="16"/>
      <w:szCs w:val="14"/>
    </w:rPr>
  </w:style>
  <w:style w:type="character" w:customStyle="1" w:styleId="aa">
    <w:name w:val="Текст выноски Знак"/>
    <w:basedOn w:val="a0"/>
    <w:link w:val="a9"/>
    <w:rsid w:val="004944CB"/>
    <w:rPr>
      <w:rFonts w:ascii="Tahoma" w:hAnsi="Tahoma" w:cs="Mangal"/>
      <w:sz w:val="16"/>
      <w:szCs w:val="14"/>
    </w:rPr>
  </w:style>
  <w:style w:type="paragraph" w:styleId="ab">
    <w:name w:val="Normal (Web)"/>
    <w:basedOn w:val="a"/>
    <w:rsid w:val="004944CB"/>
    <w:pPr>
      <w:widowControl w:val="0"/>
      <w:autoSpaceDN w:val="0"/>
      <w:spacing w:before="28" w:after="119"/>
      <w:textAlignment w:val="baseline"/>
    </w:pPr>
    <w:rPr>
      <w:rFonts w:ascii="Times New Roman" w:eastAsia="Andale Sans UI" w:hAnsi="Times New Roman" w:cs="Tahoma"/>
      <w:kern w:val="3"/>
      <w:lang w:val="en-US" w:eastAsia="en-US" w:bidi="en-US"/>
    </w:rPr>
  </w:style>
  <w:style w:type="character" w:customStyle="1" w:styleId="NumberingSymbols">
    <w:name w:val="Numbering Symbols"/>
    <w:rsid w:val="00C50CBE"/>
  </w:style>
  <w:style w:type="paragraph" w:styleId="ac">
    <w:name w:val="List Paragraph"/>
    <w:basedOn w:val="a"/>
    <w:rsid w:val="00C50CBE"/>
    <w:pPr>
      <w:widowControl w:val="0"/>
      <w:autoSpaceDN w:val="0"/>
      <w:ind w:left="720"/>
      <w:textAlignment w:val="baseline"/>
    </w:pPr>
    <w:rPr>
      <w:rFonts w:ascii="Times New Roman" w:eastAsia="Andale Sans UI" w:hAnsi="Times New Roman" w:cs="Tahoma"/>
      <w:kern w:val="3"/>
      <w:lang w:val="en-US" w:eastAsia="en-US" w:bidi="en-US"/>
    </w:rPr>
  </w:style>
  <w:style w:type="paragraph" w:styleId="ad">
    <w:name w:val="No Spacing"/>
    <w:qFormat/>
    <w:rsid w:val="000D18D0"/>
    <w:rPr>
      <w:rFonts w:ascii="Calibri" w:eastAsia="Calibri" w:hAnsi="Calibri" w:cs="Calibri"/>
      <w:kern w:val="0"/>
      <w:sz w:val="22"/>
      <w:szCs w:val="22"/>
      <w:lang w:bidi="ar-SA"/>
    </w:rPr>
  </w:style>
  <w:style w:type="character" w:styleId="ae">
    <w:name w:val="Hyperlink"/>
    <w:uiPriority w:val="99"/>
    <w:rsid w:val="000D18D0"/>
    <w:rPr>
      <w:color w:val="000080"/>
      <w:u w:val="single"/>
    </w:rPr>
  </w:style>
  <w:style w:type="character" w:customStyle="1" w:styleId="af">
    <w:name w:val="Символ нумерации"/>
    <w:rsid w:val="000D18D0"/>
  </w:style>
  <w:style w:type="character" w:styleId="af0">
    <w:name w:val="line number"/>
    <w:basedOn w:val="a0"/>
    <w:uiPriority w:val="99"/>
    <w:rsid w:val="00780720"/>
    <w:rPr>
      <w:rFonts w:asciiTheme="minorHAnsi" w:hAnsiTheme="minorHAnsi"/>
    </w:rPr>
  </w:style>
  <w:style w:type="table" w:styleId="1">
    <w:name w:val="Table Simple 1"/>
    <w:basedOn w:val="a1"/>
    <w:uiPriority w:val="99"/>
    <w:rsid w:val="00780720"/>
    <w:pPr>
      <w:widowControl w:val="0"/>
      <w:suppressAutoHyphens w:val="0"/>
      <w:autoSpaceDE w:val="0"/>
      <w:autoSpaceDN w:val="0"/>
      <w:adjustRightInd w:val="0"/>
    </w:pPr>
    <w:rPr>
      <w:rFonts w:asciiTheme="minorHAnsi" w:eastAsiaTheme="minorEastAsia" w:hAnsiTheme="minorHAnsi" w:cs="Times New Roman"/>
      <w:kern w:val="0"/>
      <w:lang w:eastAsia="ru-RU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pskov.ru/" TargetMode="External"/><Relationship Id="rId13" Type="http://schemas.openxmlformats.org/officeDocument/2006/relationships/hyperlink" Target="http://pravo.psko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pskov.ru/" TargetMode="External"/><Relationship Id="rId12" Type="http://schemas.openxmlformats.org/officeDocument/2006/relationships/hyperlink" Target="http://pravo.pskov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85C910C2A2DC1FEB6FB6185C46E51E97CEF5DBBA0C7880AE7F2C57CB62EABD9EE7236C57BC9u9ABI" TargetMode="External"/><Relationship Id="rId11" Type="http://schemas.openxmlformats.org/officeDocument/2006/relationships/hyperlink" Target="http://pravo.pskov.ru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pravo.psk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psk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12253</Words>
  <Characters>69848</Characters>
  <Application>Microsoft Office Word</Application>
  <DocSecurity>0</DocSecurity>
  <Lines>582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2026-04-28T06:48:00Z</dcterms:created>
  <dcterms:modified xsi:type="dcterms:W3CDTF">2026-04-28T06:48:00Z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2025-11-13T11:22:51Z</dcterms:created>
  <dc:creator/>
  <dc:description/>
  <dc:language>ru-RU</dc:language>
  <cp:lastModifiedBy/>
  <dcterms:modified xsi:type="dcterms:W3CDTF">2026-01-22T11:46:47Z</dcterms:modified>
  <cp:revision>4</cp:revision>
  <dc:subject/>
  <dc:title/>
</cp:coreProperties>
</file>