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Российская  Федерация  Псковская  область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Администрация Палкинского  района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15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>РАСПОРЯЖЕНИЕ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12.03.2025г.      </w:t>
      </w:r>
      <w:r>
        <w:rPr>
          <w:b/>
          <w:bCs/>
          <w:sz w:val="26"/>
          <w:szCs w:val="26"/>
        </w:rPr>
        <w:t xml:space="preserve">     </w:t>
      </w:r>
      <w:r>
        <w:rPr>
          <w:b w:val="false"/>
          <w:bCs w:val="false"/>
          <w:sz w:val="26"/>
          <w:szCs w:val="26"/>
        </w:rPr>
        <w:t xml:space="preserve">  </w:t>
      </w:r>
      <w:r>
        <w:rPr>
          <w:b w:val="false"/>
          <w:bCs w:val="false"/>
          <w:sz w:val="26"/>
          <w:szCs w:val="26"/>
        </w:rPr>
        <w:t>112-р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от _____________ № 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О  назначении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публичных  слушаний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соответствии  с    Положением  о порядке организации и проведения публичных (общественных) слушаний в муниципальном образовании «Палкинский район»,  утвержденным решением  Собрания  депутатов Палкинского  района от 08.06.2018 № 46: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1.Назначить  публичные  слушания  по  отчету  об  исполнении  бюджета  муниципального  образования  «Палкинский  район»  за  2024 год  на  14  апреля 2025 года, в 17.00  часов, в  актовом  зале  администрации 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2.Подготовку  и  проведение  слушаний  по  отчету  об  исполнении  бюджета  муниципального  образования  «Палкинский  район»  за 2024 год  поручить   Финансовому  управлению  администрации Палкинского района. </w:t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3.Опубликовать настоящее решение в сетевом издании «Нормативные правовые акты Псковской области» </w:t>
      </w:r>
      <w:hyperlink r:id="rId2">
        <w:r>
          <w:rPr>
            <w:color w:val="000000"/>
            <w:sz w:val="28"/>
            <w:szCs w:val="28"/>
            <w:u w:val="none"/>
            <w:lang w:val="zxx" w:eastAsia="en-US"/>
          </w:rPr>
          <w:t>http</w:t>
        </w:r>
      </w:hyperlink>
      <w:hyperlink r:id="rId3">
        <w:r>
          <w:rPr>
            <w:color w:val="000000"/>
            <w:sz w:val="28"/>
            <w:szCs w:val="28"/>
            <w:u w:val="none"/>
            <w:lang w:val="zxx" w:eastAsia="zxx"/>
          </w:rPr>
          <w:t>://</w:t>
        </w:r>
      </w:hyperlink>
      <w:hyperlink r:id="rId4">
        <w:r>
          <w:rPr>
            <w:color w:val="000000"/>
            <w:sz w:val="28"/>
            <w:szCs w:val="28"/>
            <w:u w:val="none"/>
            <w:lang w:val="zxx" w:eastAsia="en-US"/>
          </w:rPr>
          <w:t>pravo</w:t>
        </w:r>
      </w:hyperlink>
      <w:hyperlink r:id="rId5">
        <w:r>
          <w:rPr>
            <w:color w:val="000000"/>
            <w:sz w:val="28"/>
            <w:szCs w:val="28"/>
            <w:u w:val="none"/>
            <w:lang w:val="zxx" w:eastAsia="zxx"/>
          </w:rPr>
          <w:t>.</w:t>
        </w:r>
      </w:hyperlink>
      <w:hyperlink r:id="rId6">
        <w:r>
          <w:rPr>
            <w:color w:val="000000"/>
            <w:sz w:val="28"/>
            <w:szCs w:val="28"/>
            <w:u w:val="none"/>
            <w:lang w:val="zxx" w:eastAsia="en-US"/>
          </w:rPr>
          <w:t>pskov</w:t>
        </w:r>
      </w:hyperlink>
      <w:hyperlink r:id="rId7">
        <w:r>
          <w:rPr>
            <w:color w:val="000000"/>
            <w:sz w:val="28"/>
            <w:szCs w:val="28"/>
            <w:u w:val="none"/>
            <w:lang w:val="zxx" w:eastAsia="zxx"/>
          </w:rPr>
          <w:t>.</w:t>
        </w:r>
      </w:hyperlink>
      <w:hyperlink r:id="rId8">
        <w:r>
          <w:rPr>
            <w:color w:val="000000"/>
            <w:sz w:val="28"/>
            <w:szCs w:val="28"/>
            <w:u w:val="none"/>
            <w:lang w:val="zxx" w:eastAsia="en-US"/>
          </w:rPr>
          <w:t>ru</w:t>
        </w:r>
      </w:hyperlink>
      <w:r>
        <w:rPr>
          <w:sz w:val="28"/>
          <w:szCs w:val="28"/>
        </w:rPr>
        <w:t xml:space="preserve">  и разместить на официальном сайте муниципального образования «Палкинский район» </w:t>
      </w:r>
      <w:r>
        <w:rPr>
          <w:rStyle w:val="Style19"/>
          <w:rFonts w:cs="Lucida Sans" w:ascii="Liberation Serif" w:hAnsi="Liberation Serif"/>
          <w:color w:val="000000"/>
          <w:sz w:val="28"/>
          <w:szCs w:val="28"/>
          <w:u w:val="none"/>
          <w:lang w:bidi="ar-SA"/>
        </w:rPr>
        <w:t xml:space="preserve">https://palkino.gosuslugi.ru </w:t>
      </w:r>
      <w:r>
        <w:rPr>
          <w:sz w:val="28"/>
          <w:szCs w:val="28"/>
        </w:rPr>
        <w:t xml:space="preserve">в информационно-телекоммуникационной сети «Интернет». </w:t>
      </w:r>
      <w:r>
        <w:rPr>
          <w:rStyle w:val="Style19"/>
          <w:rFonts w:cs="Lucida Sans" w:ascii="Liberation Serif" w:hAnsi="Liberation Serif"/>
          <w:color w:val="000000"/>
          <w:sz w:val="28"/>
          <w:szCs w:val="28"/>
          <w:u w:val="none"/>
          <w:lang w:bidi="ar-SA"/>
        </w:rPr>
        <w:t xml:space="preserve">    </w:t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Палкинского района                                                                О.С.Потапова 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020" w:right="971" w:gutter="0" w:header="0" w:top="850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 CYR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679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06798"/>
    <w:rPr>
      <w:rFonts w:ascii="Tahoma" w:hAnsi="Tahoma" w:eastAsia="Lucida Sans Unicode" w:cs="Mangal"/>
      <w:kern w:val="2"/>
      <w:sz w:val="16"/>
      <w:szCs w:val="14"/>
      <w:lang w:eastAsia="hi-IN" w:bidi="hi-IN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2">
    <w:name w:val="Заголовок 2 Знак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6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7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</w:rPr>
  </w:style>
  <w:style w:type="character" w:styleId="Style18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Hyperlink"/>
    <w:rPr>
      <w:color w:val="000080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Lucida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06798"/>
    <w:pPr/>
    <w:rPr>
      <w:rFonts w:ascii="Tahoma" w:hAnsi="Tahoma"/>
      <w:sz w:val="16"/>
      <w:szCs w:val="14"/>
    </w:rPr>
  </w:style>
  <w:style w:type="paragraph" w:styleId="Style25">
    <w:name w:val="Название объекта"/>
    <w:basedOn w:val="Normal"/>
    <w:qFormat/>
    <w:pPr>
      <w:spacing w:before="120" w:after="120"/>
    </w:pPr>
    <w:rPr>
      <w:rFonts w:cs="Arial"/>
      <w:i/>
      <w:iCs/>
    </w:rPr>
  </w:style>
  <w:style w:type="paragraph" w:styleId="1">
    <w:name w:val="Указатель1"/>
    <w:basedOn w:val="Normal"/>
    <w:qFormat/>
    <w:pPr/>
    <w:rPr>
      <w:rFonts w:cs="Arial"/>
    </w:rPr>
  </w:style>
  <w:style w:type="paragraph" w:styleId="Style26">
    <w:name w:val="Текст выноски"/>
    <w:basedOn w:val="Normal"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Xl111">
    <w:name w:val="xl111"/>
    <w:basedOn w:val="Normal"/>
    <w:qFormat/>
    <w:pPr>
      <w:spacing w:beforeAutospacing="1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Xl110">
    <w:name w:val="xl110"/>
    <w:basedOn w:val="Normal"/>
    <w:qFormat/>
    <w:pPr>
      <w:spacing w:beforeAutospacing="1" w:afterAutospacing="1"/>
      <w:jc w:val="center"/>
    </w:pPr>
    <w:rPr>
      <w:b/>
      <w:bCs/>
      <w:color w:val="000000"/>
    </w:rPr>
  </w:style>
  <w:style w:type="paragraph" w:styleId="Xl109">
    <w:name w:val="xl109"/>
    <w:basedOn w:val="Normal"/>
    <w:qFormat/>
    <w:pPr>
      <w:spacing w:beforeAutospacing="1" w:afterAutospacing="1"/>
      <w:jc w:val="right"/>
    </w:pPr>
    <w:rPr>
      <w:rFonts w:ascii="Calibri" w:hAnsi="Calibri"/>
      <w:color w:val="000000"/>
      <w:sz w:val="18"/>
      <w:szCs w:val="18"/>
    </w:rPr>
  </w:style>
  <w:style w:type="paragraph" w:styleId="Xl108">
    <w:name w:val="xl108"/>
    <w:basedOn w:val="Normal"/>
    <w:qFormat/>
    <w:pPr>
      <w:spacing w:beforeAutospacing="1" w:afterAutospacing="1"/>
      <w:jc w:val="center"/>
    </w:pPr>
    <w:rPr>
      <w:rFonts w:ascii="Calibri" w:hAnsi="Calibri"/>
      <w:color w:val="000000"/>
      <w:sz w:val="18"/>
      <w:szCs w:val="18"/>
    </w:rPr>
  </w:style>
  <w:style w:type="paragraph" w:styleId="Xl107">
    <w:name w:val="xl107"/>
    <w:basedOn w:val="Normal"/>
    <w:qFormat/>
    <w:pPr>
      <w:spacing w:beforeAutospacing="1" w:afterAutospacing="1"/>
      <w:jc w:val="center"/>
    </w:pPr>
    <w:rPr>
      <w:rFonts w:ascii="Calibri" w:hAnsi="Calibri"/>
      <w:color w:val="000000"/>
      <w:sz w:val="18"/>
      <w:szCs w:val="18"/>
    </w:rPr>
  </w:style>
  <w:style w:type="paragraph" w:styleId="Xl106">
    <w:name w:val="xl106"/>
    <w:basedOn w:val="Normal"/>
    <w:qFormat/>
    <w:pPr>
      <w:spacing w:beforeAutospacing="1" w:afterAutospacing="1"/>
    </w:pPr>
    <w:rPr>
      <w:rFonts w:ascii="Calibri" w:hAnsi="Calibri"/>
      <w:color w:val="000000"/>
      <w:sz w:val="18"/>
      <w:szCs w:val="18"/>
    </w:rPr>
  </w:style>
  <w:style w:type="paragraph" w:styleId="Xl105">
    <w:name w:val="xl105"/>
    <w:basedOn w:val="Normal"/>
    <w:qFormat/>
    <w:pPr>
      <w:spacing w:beforeAutospacing="1" w:afterAutospacing="1"/>
      <w:jc w:val="center"/>
    </w:pPr>
    <w:rPr>
      <w:rFonts w:ascii="Arial CYR" w:hAnsi="Arial CYR" w:cs="Arial CYR"/>
      <w:b/>
      <w:bCs/>
      <w:color w:val="000000"/>
    </w:rPr>
  </w:style>
  <w:style w:type="paragraph" w:styleId="Xl104">
    <w:name w:val="xl104"/>
    <w:basedOn w:val="Normal"/>
    <w:qFormat/>
    <w:pPr>
      <w:spacing w:beforeAutospacing="1" w:afterAutospacing="1"/>
    </w:pPr>
    <w:rPr>
      <w:rFonts w:ascii="Arial CYR" w:hAnsi="Arial CYR" w:cs="Arial CYR"/>
      <w:color w:val="000000"/>
      <w:sz w:val="20"/>
      <w:szCs w:val="20"/>
    </w:rPr>
  </w:style>
  <w:style w:type="paragraph" w:styleId="Xl103">
    <w:name w:val="xl10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styleId="Xl102">
    <w:name w:val="xl10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101">
    <w:name w:val="xl10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beforeAutospacing="1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100">
    <w:name w:val="xl10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99">
    <w:name w:val="xl9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styleId="Xl98">
    <w:name w:val="xl98"/>
    <w:basedOn w:val="Normal"/>
    <w:qFormat/>
    <w:pPr>
      <w:pBdr>
        <w:top w:val="single" w:sz="4" w:space="0" w:color="000000"/>
      </w:pBdr>
      <w:shd w:fill="FFFFFF"/>
      <w:spacing w:beforeAutospacing="1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styleId="Xl97">
    <w:name w:val="xl9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beforeAutospacing="1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styleId="Xl96">
    <w:name w:val="xl96"/>
    <w:basedOn w:val="Normal"/>
    <w:qFormat/>
    <w:pPr>
      <w:pBdr>
        <w:top w:val="single" w:sz="4" w:space="0" w:color="000000"/>
      </w:pBdr>
      <w:shd w:fill="CCFFFF"/>
      <w:spacing w:beforeAutospacing="1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95">
    <w:name w:val="xl95"/>
    <w:basedOn w:val="Normal"/>
    <w:qFormat/>
    <w:pPr>
      <w:pBdr>
        <w:top w:val="single" w:sz="4" w:space="0" w:color="000000"/>
      </w:pBdr>
      <w:shd w:fill="FFFF99"/>
      <w:spacing w:beforeAutospacing="1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94">
    <w:name w:val="xl94"/>
    <w:basedOn w:val="Normal"/>
    <w:qFormat/>
    <w:pPr>
      <w:pBdr>
        <w:top w:val="single" w:sz="4" w:space="0" w:color="000000"/>
      </w:pBdr>
      <w:spacing w:beforeAutospacing="1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93">
    <w:name w:val="xl9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FFFF"/>
      <w:spacing w:beforeAutospacing="1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92">
    <w:name w:val="xl9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99"/>
      <w:spacing w:beforeAutospacing="1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styleId="ConsCell">
    <w:name w:val="ConsCell"/>
    <w:qFormat/>
    <w:pPr>
      <w:widowControl w:val="false"/>
      <w:suppressAutoHyphens w:val="true"/>
      <w:bidi w:val="0"/>
      <w:spacing w:before="0" w:after="0"/>
      <w:ind w:right="19772" w:hanging="0"/>
      <w:jc w:val="left"/>
      <w:textAlignment w:val="auto"/>
    </w:pPr>
    <w:rPr>
      <w:rFonts w:ascii="Arial" w:hAnsi="Arial" w:eastAsia="Courier New" w:cs="Arial"/>
      <w:color w:val="auto"/>
      <w:kern w:val="2"/>
      <w:sz w:val="20"/>
      <w:szCs w:val="20"/>
      <w:lang w:val="ru-RU" w:eastAsia="ar-SA" w:bidi="ar-SA"/>
    </w:rPr>
  </w:style>
  <w:style w:type="paragraph" w:styleId="ConsNonformat">
    <w:name w:val="ConsNonformat"/>
    <w:qFormat/>
    <w:pPr>
      <w:widowControl w:val="false"/>
      <w:suppressAutoHyphens w:val="true"/>
      <w:bidi w:val="0"/>
      <w:spacing w:before="0" w:after="0"/>
      <w:ind w:right="19772" w:hanging="0"/>
      <w:jc w:val="left"/>
      <w:textAlignment w:val="auto"/>
    </w:pPr>
    <w:rPr>
      <w:rFonts w:ascii="Courier New" w:hAnsi="Courier New" w:eastAsia="Courier New" w:cs="Courier New"/>
      <w:color w:val="auto"/>
      <w:kern w:val="2"/>
      <w:sz w:val="20"/>
      <w:szCs w:val="20"/>
      <w:lang w:val="ru-RU" w:eastAsia="ar-SA" w:bidi="ar-SA"/>
    </w:rPr>
  </w:style>
  <w:style w:type="paragraph" w:styleId="ConsNormal">
    <w:name w:val="ConsNormal"/>
    <w:qFormat/>
    <w:pPr>
      <w:widowControl w:val="false"/>
      <w:suppressAutoHyphens w:val="true"/>
      <w:bidi w:val="0"/>
      <w:spacing w:before="0" w:after="0"/>
      <w:ind w:right="19772" w:firstLine="720"/>
      <w:jc w:val="left"/>
      <w:textAlignment w:val="auto"/>
    </w:pPr>
    <w:rPr>
      <w:rFonts w:ascii="Arial" w:hAnsi="Arial" w:eastAsia="Courier New" w:cs="Arial"/>
      <w:color w:val="auto"/>
      <w:kern w:val="2"/>
      <w:sz w:val="20"/>
      <w:szCs w:val="20"/>
      <w:lang w:val="ru-RU" w:eastAsia="ar-SA" w:bidi="ar-SA"/>
    </w:rPr>
  </w:style>
  <w:style w:type="paragraph" w:styleId="Xl153">
    <w:name w:val="xl15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52">
    <w:name w:val="xl15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51">
    <w:name w:val="xl15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50">
    <w:name w:val="xl15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9">
    <w:name w:val="xl14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8">
    <w:name w:val="xl1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7">
    <w:name w:val="xl14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6">
    <w:name w:val="xl1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5">
    <w:name w:val="xl1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4">
    <w:name w:val="xl14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3">
    <w:name w:val="xl14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2">
    <w:name w:val="xl14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1">
    <w:name w:val="xl14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40">
    <w:name w:val="xl14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9">
    <w:name w:val="xl13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8">
    <w:name w:val="xl13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7">
    <w:name w:val="xl1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6">
    <w:name w:val="xl1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5">
    <w:name w:val="xl13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4">
    <w:name w:val="xl13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3">
    <w:name w:val="xl13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2">
    <w:name w:val="xl13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1">
    <w:name w:val="xl13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30">
    <w:name w:val="xl13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129">
    <w:name w:val="xl129"/>
    <w:basedOn w:val="Normal"/>
    <w:qFormat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128">
    <w:name w:val="xl1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Xl127">
    <w:name w:val="xl1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beforeAutospacing="1" w:afterAutospacing="1"/>
      <w:jc w:val="right"/>
      <w:textAlignment w:val="top"/>
    </w:pPr>
    <w:rPr>
      <w:rFonts w:ascii="Arial CYR" w:hAnsi="Arial CYR" w:cs="Arial CYR"/>
      <w:b/>
      <w:bCs/>
      <w:sz w:val="20"/>
      <w:szCs w:val="20"/>
    </w:rPr>
  </w:style>
  <w:style w:type="paragraph" w:styleId="Xl126">
    <w:name w:val="xl12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beforeAutospacing="1" w:afterAutospacing="1"/>
      <w:jc w:val="right"/>
      <w:textAlignment w:val="top"/>
    </w:pPr>
    <w:rPr>
      <w:sz w:val="20"/>
      <w:szCs w:val="20"/>
    </w:rPr>
  </w:style>
  <w:style w:type="paragraph" w:styleId="Xl125">
    <w:name w:val="xl12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beforeAutospacing="1" w:afterAutospacing="1"/>
      <w:jc w:val="right"/>
      <w:textAlignment w:val="top"/>
    </w:pPr>
    <w:rPr>
      <w:b/>
      <w:bCs/>
      <w:sz w:val="20"/>
      <w:szCs w:val="20"/>
    </w:rPr>
  </w:style>
  <w:style w:type="paragraph" w:styleId="Xl124">
    <w:name w:val="xl1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beforeAutospacing="1" w:afterAutospacing="1"/>
      <w:jc w:val="right"/>
      <w:textAlignment w:val="top"/>
    </w:pPr>
    <w:rPr>
      <w:b/>
      <w:bCs/>
      <w:sz w:val="20"/>
      <w:szCs w:val="20"/>
    </w:rPr>
  </w:style>
  <w:style w:type="paragraph" w:styleId="Xl123">
    <w:name w:val="xl12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FFFF"/>
      <w:spacing w:beforeAutospacing="1" w:afterAutospacing="1"/>
      <w:jc w:val="right"/>
      <w:textAlignment w:val="top"/>
    </w:pPr>
    <w:rPr>
      <w:color w:val="000000"/>
      <w:sz w:val="20"/>
      <w:szCs w:val="20"/>
    </w:rPr>
  </w:style>
  <w:style w:type="paragraph" w:styleId="Xl122">
    <w:name w:val="xl12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0"/>
      <w:szCs w:val="20"/>
    </w:rPr>
  </w:style>
  <w:style w:type="paragraph" w:styleId="Xl121">
    <w:name w:val="xl12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FFFF"/>
      <w:spacing w:beforeAutospacing="1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styleId="Xl120">
    <w:name w:val="xl12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color w:val="000000"/>
      <w:sz w:val="20"/>
      <w:szCs w:val="20"/>
    </w:rPr>
  </w:style>
  <w:style w:type="paragraph" w:styleId="Xl119">
    <w:name w:val="xl11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color w:val="000000"/>
      <w:sz w:val="20"/>
      <w:szCs w:val="20"/>
    </w:rPr>
  </w:style>
  <w:style w:type="paragraph" w:styleId="Xl118">
    <w:name w:val="xl11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117">
    <w:name w:val="xl117"/>
    <w:basedOn w:val="Normal"/>
    <w:qFormat/>
    <w:pPr>
      <w:spacing w:beforeAutospacing="1" w:afterAutospacing="1"/>
    </w:pPr>
    <w:rPr>
      <w:b/>
      <w:bCs/>
    </w:rPr>
  </w:style>
  <w:style w:type="paragraph" w:styleId="Xl116">
    <w:name w:val="xl116"/>
    <w:basedOn w:val="Normal"/>
    <w:qFormat/>
    <w:pPr>
      <w:spacing w:beforeAutospacing="1" w:afterAutospacing="1"/>
      <w:jc w:val="right"/>
    </w:pPr>
    <w:rPr>
      <w:sz w:val="18"/>
      <w:szCs w:val="18"/>
    </w:rPr>
  </w:style>
  <w:style w:type="paragraph" w:styleId="Xl115">
    <w:name w:val="xl115"/>
    <w:basedOn w:val="Normal"/>
    <w:qFormat/>
    <w:pPr>
      <w:spacing w:beforeAutospacing="1" w:afterAutospacing="1"/>
      <w:jc w:val="right"/>
    </w:pPr>
    <w:rPr/>
  </w:style>
  <w:style w:type="paragraph" w:styleId="Xl114">
    <w:name w:val="xl11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CC"/>
      <w:spacing w:beforeAutospacing="1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Arial" w:hAnsi="Arial" w:eastAsia="Courier New" w:cs="Arial"/>
      <w:b/>
      <w:bCs/>
      <w:color w:val="auto"/>
      <w:kern w:val="2"/>
      <w:sz w:val="20"/>
      <w:szCs w:val="20"/>
      <w:lang w:val="ru-RU" w:eastAsia="ru-RU" w:bidi="ar-SA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  <w:textAlignment w:val="auto"/>
    </w:pPr>
    <w:rPr>
      <w:rFonts w:ascii="Arial" w:hAnsi="Arial" w:eastAsia="Courier New" w:cs="Arial"/>
      <w:color w:val="auto"/>
      <w:kern w:val="2"/>
      <w:sz w:val="20"/>
      <w:szCs w:val="20"/>
      <w:lang w:val="ru-RU" w:eastAsia="ru-RU" w:bidi="ar-SA"/>
    </w:rPr>
  </w:style>
  <w:style w:type="paragraph" w:styleId="TableGrid">
    <w:name w:val="Table Grid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ourier New" w:cs="Times New Roman"/>
      <w:color w:val="auto"/>
      <w:kern w:val="0"/>
      <w:sz w:val="20"/>
      <w:szCs w:val="20"/>
      <w:lang w:val="ru-RU" w:eastAsia="en-US" w:bidi="ar-SA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ravo.pskov.ru/" TargetMode="External"/><Relationship Id="rId3" Type="http://schemas.openxmlformats.org/officeDocument/2006/relationships/hyperlink" Target="http://pravo.pskov.ru/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LibreOffice/7.4.3.2$Windows_X86_64 LibreOffice_project/1048a8393ae2eeec98dff31b5c133c5f1d08b890</Application>
  <AppVersion>15.0000</AppVersion>
  <Pages>1</Pages>
  <Words>125</Words>
  <Characters>968</Characters>
  <CharactersWithSpaces>1372</CharactersWithSpaces>
  <Paragraphs>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dc:description/>
  <dc:language>ru-RU</dc:language>
  <cp:lastModifiedBy/>
  <dcterms:modified xsi:type="dcterms:W3CDTF">2025-04-14T08:25:50Z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