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  <w:szCs w:val="28"/>
        </w:rPr>
        <w:t xml:space="preserve">                               </w:t>
      </w:r>
      <w:bookmarkStart w:id="0" w:name="__DdeLink__61_2963763595"/>
      <w:r>
        <w:rPr>
          <w:b/>
          <w:bCs/>
          <w:szCs w:val="28"/>
        </w:rPr>
        <w:t>Российская Федерация  Псковская область</w:t>
      </w:r>
    </w:p>
    <w:p>
      <w:pPr>
        <w:pStyle w:val="Normal"/>
        <w:jc w:val="both"/>
        <w:rPr/>
      </w:pPr>
      <w:r>
        <w:rPr>
          <w:b/>
          <w:bCs/>
          <w:szCs w:val="28"/>
        </w:rPr>
        <w:t xml:space="preserve">                                   </w:t>
      </w:r>
      <w:r>
        <w:rPr>
          <w:b/>
          <w:bCs/>
          <w:szCs w:val="28"/>
        </w:rPr>
        <w:t>Администрация Палкинского района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b/>
          <w:bCs/>
          <w:szCs w:val="28"/>
        </w:rPr>
        <w:t xml:space="preserve">                                                 </w:t>
      </w:r>
      <w:r>
        <w:rPr>
          <w:b/>
          <w:bCs/>
          <w:szCs w:val="28"/>
        </w:rPr>
        <w:t>ПОСТАНОВЛЕНИЕ</w:t>
      </w:r>
    </w:p>
    <w:p>
      <w:pPr>
        <w:pStyle w:val="Normal"/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rPr/>
      </w:pPr>
      <w:r>
        <w:rPr>
          <w:szCs w:val="28"/>
        </w:rPr>
        <w:t xml:space="preserve">   </w:t>
      </w:r>
      <w:r>
        <w:rPr>
          <w:szCs w:val="28"/>
        </w:rPr>
        <w:t>11.06.2021 г.       266</w:t>
      </w:r>
    </w:p>
    <w:p>
      <w:pPr>
        <w:pStyle w:val="Normal"/>
        <w:rPr/>
      </w:pPr>
      <w:r>
        <w:rPr>
          <w:szCs w:val="28"/>
        </w:rPr>
        <w:t>от__________№ _____</w:t>
      </w:r>
    </w:p>
    <w:p>
      <w:pPr>
        <w:pStyle w:val="Normal"/>
        <w:rPr/>
      </w:pPr>
      <w:r>
        <w:rPr>
          <w:szCs w:val="28"/>
        </w:rPr>
        <w:t xml:space="preserve">    </w:t>
      </w:r>
      <w:r>
        <w:rPr>
          <w:szCs w:val="28"/>
        </w:rPr>
        <w:t xml:space="preserve">п. Палкино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 xml:space="preserve">О внесении изменений и дополнений в </w:t>
      </w:r>
      <w:r>
        <w:rPr>
          <w:rFonts w:cs="Times New Roman"/>
          <w:b w:val="false"/>
          <w:bCs w:val="false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руководителей муниципальных учреждений муниципального образования «Палкинский район» и членов их семей на официальном сайте муниципального образования «Палкинский район» и предоставления этих сведений районным средствам массовой информации для опубликования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 xml:space="preserve">       </w:t>
      </w:r>
      <w:r>
        <w:rPr>
          <w:szCs w:val="28"/>
        </w:rPr>
        <w:t>В соответствии с Федеральным законом от 25 декабря 2008 года N 273-ФЗ «О противодействии коррупции», А</w:t>
      </w:r>
      <w:r>
        <w:rPr>
          <w:color w:val="000000"/>
          <w:szCs w:val="28"/>
        </w:rPr>
        <w:t xml:space="preserve">дминистрация района </w:t>
      </w:r>
      <w:r>
        <w:rPr>
          <w:b/>
          <w:bCs/>
          <w:color w:val="000000"/>
          <w:szCs w:val="28"/>
        </w:rPr>
        <w:t>ПОСТАНОВЛЯЕТ:</w:t>
      </w:r>
    </w:p>
    <w:p>
      <w:pPr>
        <w:pStyle w:val="Normal"/>
        <w:jc w:val="both"/>
        <w:rPr/>
      </w:pPr>
      <w:r>
        <w:rPr>
          <w:color w:val="000000"/>
          <w:szCs w:val="28"/>
        </w:rPr>
        <w:t xml:space="preserve">1. Внести в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руководителей муниципальных учреждений муниципального образования «Палкинский район» и членов их семей на официальном сайте муниципального образования «Палкинский район» и предоставления этих сведений районным средствам массовой информации для опубликования </w:t>
      </w:r>
      <w:r>
        <w:rPr>
          <w:color w:val="000000"/>
          <w:szCs w:val="28"/>
        </w:rPr>
        <w:t>(далее — Порядок), утвержденный постановлением администрации Палкинского района от 31.10.2016 года № 491, следующие изменения и дополнения:</w:t>
      </w:r>
    </w:p>
    <w:p>
      <w:pPr>
        <w:pStyle w:val="Normal"/>
        <w:jc w:val="both"/>
        <w:rPr/>
      </w:pPr>
      <w:r>
        <w:rPr>
          <w:color w:val="000000"/>
          <w:szCs w:val="28"/>
        </w:rPr>
        <w:t>1.1. Пункт «г» части 2 Порядка после слов «капиталах организаций,» дополнить словами «цифровых финансовых активов, цифровой валюты,».</w:t>
      </w:r>
    </w:p>
    <w:p>
      <w:pPr>
        <w:pStyle w:val="Normal"/>
        <w:jc w:val="both"/>
        <w:rPr/>
      </w:pPr>
      <w:r>
        <w:rPr>
          <w:szCs w:val="28"/>
        </w:rPr>
        <w:t xml:space="preserve">2.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eastAsia="zh-CN"/>
        </w:rPr>
        <w:t>Опубликовать настоящее постановление в общественно-политической газете Палкинского района «Льновод», сетевом издании «Нормативные правовые акты Псковской области»</w:t>
      </w:r>
      <w:r>
        <w:rPr>
          <w:color w:val="000000"/>
          <w:szCs w:val="28"/>
          <w:u w:val="none"/>
          <w:lang w:eastAsia="zh-CN"/>
        </w:rPr>
        <w:t xml:space="preserve"> </w:t>
      </w:r>
      <w:hyperlink r:id="rId2">
        <w:r>
          <w:rPr>
            <w:rStyle w:val="Style18"/>
            <w:color w:val="000000"/>
            <w:szCs w:val="28"/>
            <w:u w:val="none"/>
            <w:lang w:val="en-US"/>
          </w:rPr>
          <w:t>http</w:t>
        </w:r>
      </w:hyperlink>
      <w:hyperlink r:id="rId3">
        <w:r>
          <w:rPr>
            <w:rStyle w:val="Style18"/>
            <w:color w:val="000000"/>
            <w:szCs w:val="28"/>
            <w:u w:val="none"/>
          </w:rPr>
          <w:t>://</w:t>
        </w:r>
      </w:hyperlink>
      <w:hyperlink r:id="rId4">
        <w:r>
          <w:rPr>
            <w:rStyle w:val="Style18"/>
            <w:color w:val="000000"/>
            <w:szCs w:val="28"/>
            <w:u w:val="none"/>
            <w:lang w:val="en-US"/>
          </w:rPr>
          <w:t>pravo</w:t>
        </w:r>
      </w:hyperlink>
      <w:hyperlink r:id="rId5">
        <w:r>
          <w:rPr>
            <w:rStyle w:val="Style18"/>
            <w:color w:val="000000"/>
            <w:szCs w:val="28"/>
            <w:u w:val="none"/>
          </w:rPr>
          <w:t>.</w:t>
        </w:r>
      </w:hyperlink>
      <w:hyperlink r:id="rId6">
        <w:r>
          <w:rPr>
            <w:rStyle w:val="Style18"/>
            <w:color w:val="000000"/>
            <w:szCs w:val="28"/>
            <w:u w:val="none"/>
            <w:lang w:val="en-US"/>
          </w:rPr>
          <w:t>pskov</w:t>
        </w:r>
      </w:hyperlink>
      <w:hyperlink r:id="rId7">
        <w:r>
          <w:rPr>
            <w:rStyle w:val="Style18"/>
            <w:color w:val="000000"/>
            <w:szCs w:val="28"/>
            <w:u w:val="none"/>
          </w:rPr>
          <w:t>.</w:t>
        </w:r>
      </w:hyperlink>
      <w:hyperlink r:id="rId8">
        <w:r>
          <w:rPr>
            <w:rStyle w:val="Style18"/>
            <w:color w:val="000000"/>
            <w:szCs w:val="28"/>
            <w:u w:val="none"/>
            <w:lang w:val="en-US"/>
          </w:rPr>
          <w:t>ru</w:t>
        </w:r>
      </w:hyperlink>
      <w:r>
        <w:rPr>
          <w:color w:val="000000"/>
          <w:szCs w:val="28"/>
          <w:u w:val="none"/>
          <w:lang w:eastAsia="zh-CN"/>
        </w:rPr>
        <w:t xml:space="preserve"> </w:t>
      </w:r>
      <w:bookmarkStart w:id="1" w:name="_GoBack"/>
      <w:bookmarkEnd w:id="1"/>
      <w:r>
        <w:rPr>
          <w:color w:val="000000"/>
          <w:szCs w:val="28"/>
          <w:u w:val="none"/>
          <w:lang w:eastAsia="zh-CN"/>
        </w:rPr>
        <w:t xml:space="preserve"> и разместить на официальном сайте муниципального образования «Палкинский район» </w:t>
      </w:r>
      <w:r>
        <w:rPr>
          <w:rStyle w:val="Style18"/>
          <w:color w:val="000000"/>
          <w:szCs w:val="28"/>
          <w:u w:val="none"/>
        </w:rPr>
        <w:t>http://palkino.reg60.ru</w:t>
      </w:r>
      <w:r>
        <w:rPr>
          <w:color w:val="000000"/>
          <w:szCs w:val="28"/>
          <w:lang w:eastAsia="zh-CN"/>
        </w:rPr>
        <w:t xml:space="preserve"> в информационно-телекоммуникационной сети «Интернет».</w:t>
      </w:r>
    </w:p>
    <w:p>
      <w:pPr>
        <w:pStyle w:val="Normal"/>
        <w:jc w:val="both"/>
        <w:rPr/>
      </w:pPr>
      <w:r>
        <w:rPr>
          <w:color w:val="000000"/>
          <w:szCs w:val="28"/>
          <w:lang w:eastAsia="zh-CN"/>
        </w:rPr>
        <w:t>3. Настоящее постановление вступает в силу с момента его опубликования.</w:t>
      </w:r>
    </w:p>
    <w:p>
      <w:pPr>
        <w:pStyle w:val="Normal"/>
        <w:jc w:val="both"/>
        <w:rPr>
          <w:color w:val="000000"/>
        </w:rPr>
      </w:pPr>
      <w:bookmarkEnd w:id="0"/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И. о. </w:t>
      </w:r>
      <w:r>
        <w:rPr>
          <w:rFonts w:eastAsia="Times New Roman" w:cs="Times New Roman"/>
          <w:b w:val="false"/>
          <w:bCs w:val="false"/>
          <w:outline w:val="false"/>
          <w:color w:val="000000"/>
          <w:spacing w:val="0"/>
          <w:kern w:val="2"/>
          <w:sz w:val="28"/>
          <w:szCs w:val="28"/>
          <w:lang w:val="ru-RU" w:eastAsia="ar-SA" w:bidi="ar-SA"/>
        </w:rPr>
        <w:t>главы</w:t>
      </w:r>
    </w:p>
    <w:p>
      <w:pPr>
        <w:pStyle w:val="Normal"/>
        <w:widowControl/>
        <w:suppressAutoHyphens w:val="true"/>
        <w:bidi w:val="0"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outline w:val="false"/>
          <w:color w:val="000000"/>
          <w:spacing w:val="0"/>
          <w:kern w:val="2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outline w:val="false"/>
          <w:color w:val="000000"/>
          <w:spacing w:val="0"/>
          <w:kern w:val="2"/>
          <w:sz w:val="28"/>
          <w:szCs w:val="28"/>
          <w:lang w:val="ru-RU" w:eastAsia="ar-SA" w:bidi="ar-SA"/>
        </w:rPr>
        <w:t>Палкинского района                                                                                 В.С. Раков</w:t>
      </w:r>
    </w:p>
    <w:p>
      <w:pPr>
        <w:pStyle w:val="Normal"/>
        <w:widowControl/>
        <w:tabs>
          <w:tab w:val="left" w:pos="114" w:leader="none"/>
          <w:tab w:val="left" w:pos="9072" w:leader="none"/>
          <w:tab w:val="left" w:pos="9498" w:leader="none"/>
        </w:tabs>
        <w:suppressAutoHyphens w:val="true"/>
        <w:bidi w:val="0"/>
        <w:spacing w:lineRule="auto" w:line="276" w:before="0" w:after="0"/>
        <w:jc w:val="both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  <w:t xml:space="preserve">                                                     </w:t>
      </w:r>
      <w:r>
        <w:rPr>
          <w:color w:val="000000"/>
          <w:kern w:val="2"/>
          <w:szCs w:val="28"/>
          <w:lang w:eastAsia="ar-SA"/>
        </w:rPr>
        <w:t>Верно: Костылева</w:t>
      </w:r>
    </w:p>
    <w:p>
      <w:pPr>
        <w:pStyle w:val="Normal"/>
        <w:tabs>
          <w:tab w:val="left" w:pos="7611" w:leader="none"/>
        </w:tabs>
        <w:ind w:left="5387" w:hanging="0"/>
        <w:jc w:val="center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</w:r>
    </w:p>
    <w:p>
      <w:pPr>
        <w:pStyle w:val="Normal"/>
        <w:tabs>
          <w:tab w:val="left" w:pos="7611" w:leader="none"/>
        </w:tabs>
        <w:ind w:left="5387" w:hanging="0"/>
        <w:jc w:val="center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</w:r>
    </w:p>
    <w:p>
      <w:pPr>
        <w:pStyle w:val="Normal"/>
        <w:tabs>
          <w:tab w:val="left" w:pos="7611" w:leader="none"/>
        </w:tabs>
        <w:ind w:left="5387" w:hanging="0"/>
        <w:jc w:val="center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</w:r>
    </w:p>
    <w:p>
      <w:pPr>
        <w:pStyle w:val="Normal"/>
        <w:tabs>
          <w:tab w:val="left" w:pos="7611" w:leader="none"/>
        </w:tabs>
        <w:ind w:left="5387" w:hanging="0"/>
        <w:jc w:val="center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</w:r>
    </w:p>
    <w:p>
      <w:pPr>
        <w:pStyle w:val="Normal"/>
        <w:tabs>
          <w:tab w:val="left" w:pos="7611" w:leader="none"/>
        </w:tabs>
        <w:ind w:left="5387" w:hanging="0"/>
        <w:jc w:val="center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</w:r>
    </w:p>
    <w:p>
      <w:pPr>
        <w:pStyle w:val="Normal"/>
        <w:tabs>
          <w:tab w:val="left" w:pos="7611" w:leader="none"/>
        </w:tabs>
        <w:ind w:left="5387" w:hanging="0"/>
        <w:jc w:val="center"/>
        <w:rPr/>
      </w:pPr>
      <w:r>
        <w:rPr/>
      </w:r>
    </w:p>
    <w:sectPr>
      <w:headerReference w:type="default" r:id="rId9"/>
      <w:headerReference w:type="first" r:id="rId10"/>
      <w:type w:val="nextPage"/>
      <w:pgSz w:w="11906" w:h="16838"/>
      <w:pgMar w:left="1701" w:right="567" w:header="567" w:top="624" w:footer="0" w:bottom="1134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629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5f2498"/>
    <w:pPr>
      <w:keepNext/>
      <w:jc w:val="center"/>
      <w:outlineLvl w:val="0"/>
    </w:pPr>
    <w:rPr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516291"/>
    <w:rPr>
      <w:rFonts w:eastAsia="Times New Roman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516291"/>
    <w:rPr>
      <w:rFonts w:eastAsia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a42b3"/>
    <w:rPr>
      <w:rFonts w:eastAsia="Times New Roman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0a42b3"/>
    <w:rPr>
      <w:rFonts w:eastAsia="Times New Roman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5f2498"/>
    <w:rPr>
      <w:rFonts w:eastAsia="Times New Roman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4e500f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Интернет-ссылка"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Style20">
    <w:name w:val="Body Text"/>
    <w:basedOn w:val="Normal"/>
    <w:rsid w:val="00516291"/>
    <w:pPr>
      <w:spacing w:before="0" w:after="120"/>
    </w:pPr>
    <w:rPr>
      <w:sz w:val="20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4">
    <w:name w:val="Body Text Indent"/>
    <w:basedOn w:val="Normal"/>
    <w:rsid w:val="00516291"/>
    <w:pPr>
      <w:ind w:firstLine="567"/>
      <w:jc w:val="both"/>
    </w:pPr>
    <w:rPr/>
  </w:style>
  <w:style w:type="paragraph" w:styleId="Style25">
    <w:name w:val="Header"/>
    <w:basedOn w:val="Normal"/>
    <w:uiPriority w:val="99"/>
    <w:unhideWhenUsed/>
    <w:rsid w:val="000a42b3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0a42b3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5f2498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5f2498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e500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af3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sPlusTitle" w:customStyle="1">
    <w:name w:val="ConsPlusTitle"/>
    <w:qFormat/>
    <w:rsid w:val="00a66e97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pskov.ru/" TargetMode="External"/><Relationship Id="rId3" Type="http://schemas.openxmlformats.org/officeDocument/2006/relationships/hyperlink" Target="http://pravo.pskov.ru/" TargetMode="External"/><Relationship Id="rId4" Type="http://schemas.openxmlformats.org/officeDocument/2006/relationships/hyperlink" Target="http://pravo.pskov.ru/" TargetMode="External"/><Relationship Id="rId5" Type="http://schemas.openxmlformats.org/officeDocument/2006/relationships/hyperlink" Target="http://pravo.pskov.ru/" TargetMode="External"/><Relationship Id="rId6" Type="http://schemas.openxmlformats.org/officeDocument/2006/relationships/hyperlink" Target="http://pravo.pskov.ru/" TargetMode="External"/><Relationship Id="rId7" Type="http://schemas.openxmlformats.org/officeDocument/2006/relationships/hyperlink" Target="http://pravo.pskov.ru/" TargetMode="External"/><Relationship Id="rId8" Type="http://schemas.openxmlformats.org/officeDocument/2006/relationships/hyperlink" Target="http://pravo.pskov.ru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LibreOffice/5.4.1.2$Windows_x86 LibreOffice_project/ea7cb86e6eeb2bf3a5af73a8f7777ac570321527</Application>
  <Pages>1</Pages>
  <Words>206</Words>
  <Characters>1587</Characters>
  <CharactersWithSpaces>2051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2021-02-02T07:27:00Z</dcterms:created>
  <dc:creator>Любовь Федоровна Фадеева</dc:creator>
  <dc:description/>
  <dc:language>ru-RU</dc:language>
  <cp:lastModifiedBy/>
  <cp:lastPrinted>2021-06-15T10:46:20Z</cp:lastPrinted>
  <dcterms:modified xsi:type="dcterms:W3CDTF">2021-06-15T10:47:14Z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