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/>
        <w:drawing>
          <wp:inline distT="0" distB="0" distL="0" distR="0">
            <wp:extent cx="622300" cy="775970"/>
            <wp:effectExtent l="0" t="0" r="0" b="0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500" t="-2020" r="-2500" b="-2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pacing w:val="-6"/>
          <w:sz w:val="28"/>
          <w:szCs w:val="28"/>
        </w:rPr>
        <w:t xml:space="preserve">Администрация </w:t>
      </w:r>
      <w:r>
        <w:rPr>
          <w:rFonts w:cs="Times New Roman" w:ascii="Times New Roman" w:hAnsi="Times New Roman"/>
          <w:b/>
          <w:bCs/>
          <w:color w:val="000000"/>
          <w:spacing w:val="-6"/>
          <w:sz w:val="28"/>
          <w:szCs w:val="28"/>
        </w:rPr>
        <w:t>Палкинского</w:t>
      </w:r>
      <w:r>
        <w:rPr>
          <w:rFonts w:cs="Times New Roman" w:ascii="Times New Roman" w:hAnsi="Times New Roman"/>
          <w:b/>
          <w:color w:val="000000"/>
          <w:spacing w:val="-6"/>
          <w:sz w:val="28"/>
          <w:szCs w:val="28"/>
        </w:rPr>
        <w:t xml:space="preserve"> муниципального округа</w:t>
      </w:r>
    </w:p>
    <w:p>
      <w:pPr>
        <w:pStyle w:val="Normal"/>
        <w:shd w:fill="FFFFFF" w:val="clear"/>
        <w:ind w:end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ПОСТАНОВЛЕНИЕ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76"/>
        <w:ind w:end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580" w:leader="none"/>
        </w:tabs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от </w:t>
      </w:r>
      <w:r>
        <w:rPr>
          <w:rFonts w:cs="Times New Roman" w:ascii="Times New Roman" w:hAnsi="Times New Roman"/>
          <w:sz w:val="24"/>
          <w:szCs w:val="24"/>
          <w:u w:val="single"/>
        </w:rPr>
        <w:t>07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.05.2026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г. </w:t>
      </w:r>
      <w:r>
        <w:rPr>
          <w:rFonts w:cs="Times New Roman" w:ascii="Times New Roman" w:hAnsi="Times New Roman"/>
          <w:sz w:val="24"/>
          <w:szCs w:val="24"/>
        </w:rPr>
        <w:t xml:space="preserve">№ </w:t>
      </w:r>
      <w:r>
        <w:rPr>
          <w:rFonts w:cs="Times New Roman" w:ascii="Times New Roman" w:hAnsi="Times New Roman"/>
          <w:sz w:val="24"/>
          <w:szCs w:val="24"/>
          <w:u w:val="single"/>
        </w:rPr>
        <w:t>228</w:t>
      </w:r>
    </w:p>
    <w:p>
      <w:pPr>
        <w:pStyle w:val="Normal"/>
        <w:tabs>
          <w:tab w:val="clear" w:pos="708"/>
          <w:tab w:val="left" w:pos="1580" w:leader="none"/>
        </w:tabs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рп. Палкино </w:t>
      </w:r>
    </w:p>
    <w:p>
      <w:pPr>
        <w:pStyle w:val="ConsPlusTitle"/>
        <w:widowControl/>
        <w:jc w:val="both"/>
        <w:rPr>
          <w:rFonts w:cs="Times New Roman"/>
          <w:b w:val="false"/>
          <w:sz w:val="28"/>
          <w:szCs w:val="28"/>
        </w:rPr>
      </w:pPr>
      <w:r>
        <w:rPr>
          <w:rFonts w:cs="Times New Roman"/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 утверждении Порядка ведения и предоставления свода реестра расходных обязательств Палкинского муниципального округа</w:t>
      </w:r>
    </w:p>
    <w:p>
      <w:pPr>
        <w:pStyle w:val="ConsPlusTitle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 w:end="0"/>
        <w:jc w:val="both"/>
        <w:rPr>
          <w:sz w:val="24"/>
          <w:shd w:fill="FFFFFF" w:val="clear"/>
        </w:rPr>
      </w:pPr>
      <w:r>
        <w:rPr>
          <w:sz w:val="24"/>
          <w:shd w:fill="FFFFFF" w:val="clear"/>
        </w:rPr>
        <w:t xml:space="preserve">В соответствии с </w:t>
      </w:r>
      <w:hyperlink r:id="rId3">
        <w:r>
          <w:rPr>
            <w:rStyle w:val="Hyperlink"/>
            <w:color w:val="0000FF"/>
            <w:sz w:val="24"/>
            <w:shd w:fill="FFFFFF" w:val="clear"/>
          </w:rPr>
          <w:t>пунктом 5 статьи 87</w:t>
        </w:r>
      </w:hyperlink>
      <w:r>
        <w:rPr>
          <w:sz w:val="24"/>
          <w:shd w:fill="FFFFFF" w:val="clear"/>
        </w:rPr>
        <w:t xml:space="preserve"> Бюджетного кодекса Российской Федерации на основании </w:t>
      </w:r>
      <w:hyperlink r:id="rId4">
        <w:r>
          <w:rPr>
            <w:rStyle w:val="Hyperlink"/>
            <w:color w:val="0000FF"/>
            <w:sz w:val="24"/>
            <w:shd w:fill="FFFFFF" w:val="clear"/>
          </w:rPr>
          <w:t>приказа</w:t>
        </w:r>
      </w:hyperlink>
      <w:r>
        <w:rPr>
          <w:sz w:val="24"/>
          <w:shd w:fill="FFFFFF" w:val="clear"/>
        </w:rPr>
        <w:t xml:space="preserve"> Министерства финансов Российской Федерации от 03.03.2020 N 34н "Об утверждении Порядка, форм и сроков представления реестра расходных обязательств субъекта Российской Федерации, свода реестров расходных обязательств муниципальных образований, входящих в состав субъекта Российской Федерации", в соответствии  с пунктом 9 статьи 7 </w:t>
      </w:r>
      <w:r>
        <w:rPr>
          <w:shd w:fill="FFFFFF" w:val="clear"/>
        </w:rPr>
        <w:t>Положения «О бюджетном процессе Палкинского муниципального округа</w:t>
      </w:r>
      <w:r>
        <w:rPr>
          <w:sz w:val="24"/>
          <w:shd w:fill="FFFFFF" w:val="clear"/>
        </w:rPr>
        <w:t xml:space="preserve">, утвержденного Решением Собрания депутатов Палкинского муниципального округа от 20.03.2026 №72, Администрация Палкинского муниципального округа </w:t>
      </w:r>
      <w:r>
        <w:rPr>
          <w:b/>
          <w:bCs/>
          <w:sz w:val="24"/>
          <w:shd w:fill="FFFFFF" w:val="clear"/>
        </w:rPr>
        <w:t>ПОСТАНОВЛЯЕТ</w:t>
      </w:r>
      <w:r>
        <w:rPr>
          <w:sz w:val="24"/>
          <w:shd w:fill="FFFFFF" w:val="clear"/>
        </w:rPr>
        <w:t>:</w:t>
      </w:r>
    </w:p>
    <w:p>
      <w:pPr>
        <w:pStyle w:val="ConsPlusNormal"/>
        <w:ind w:hanging="0" w:end="0"/>
        <w:jc w:val="both"/>
        <w:rPr>
          <w:sz w:val="24"/>
          <w:shd w:fill="FFFFFF" w:val="clear"/>
        </w:rPr>
      </w:pPr>
      <w:r>
        <w:rPr>
          <w:sz w:val="24"/>
          <w:shd w:fill="FFFFFF" w:val="clear"/>
        </w:rPr>
        <w:tab/>
        <w:t xml:space="preserve">1. Утвердить </w:t>
      </w:r>
      <w:r>
        <w:rPr>
          <w:color w:val="0000FF"/>
          <w:sz w:val="24"/>
          <w:shd w:fill="FFFFFF" w:val="clear"/>
        </w:rPr>
        <w:t>Порядок</w:t>
      </w:r>
      <w:r>
        <w:rPr>
          <w:sz w:val="24"/>
          <w:shd w:fill="FFFFFF" w:val="clear"/>
        </w:rPr>
        <w:t xml:space="preserve"> ведения и представления свода реестров расходных обязательств муниципального образования "Палкинский муниципальный округ" согласно приложению к настоящему постановлению.</w:t>
      </w:r>
    </w:p>
    <w:p>
      <w:pPr>
        <w:pStyle w:val="ConsPlusNormal"/>
        <w:ind w:hanging="0" w:end="0"/>
        <w:jc w:val="both"/>
        <w:rPr>
          <w:sz w:val="24"/>
          <w:shd w:fill="FFFFFF" w:val="clear"/>
        </w:rPr>
      </w:pPr>
      <w:r>
        <w:rPr>
          <w:sz w:val="24"/>
          <w:shd w:fill="FFFFFF" w:val="clear"/>
        </w:rPr>
        <w:tab/>
        <w:t xml:space="preserve">2. Признать утратившим силу </w:t>
      </w:r>
      <w:hyperlink r:id="rId5">
        <w:r>
          <w:rPr>
            <w:rStyle w:val="Hyperlink"/>
            <w:color w:val="0000FF"/>
            <w:sz w:val="24"/>
            <w:shd w:fill="FFFFFF" w:val="clear"/>
          </w:rPr>
          <w:t>постановление</w:t>
        </w:r>
      </w:hyperlink>
      <w:r>
        <w:rPr>
          <w:sz w:val="24"/>
          <w:shd w:fill="FFFFFF" w:val="clear"/>
        </w:rPr>
        <w:t xml:space="preserve"> Администрации Палкинского района от 13.10.2017 N480 "Об утверждении Порядка ведения реестра расходных обязательств муниципального образования «Палкинский район»".</w:t>
      </w:r>
    </w:p>
    <w:p>
      <w:pPr>
        <w:pStyle w:val="ConsPlusNormal"/>
        <w:ind w:hanging="0" w:end="0"/>
        <w:jc w:val="both"/>
        <w:rPr>
          <w:sz w:val="24"/>
          <w:shd w:fill="FFFFFF" w:val="clear"/>
        </w:rPr>
      </w:pPr>
      <w:r>
        <w:rPr>
          <w:sz w:val="24"/>
          <w:shd w:fill="FFFFFF" w:val="clear"/>
        </w:rPr>
        <w:tab/>
        <w:t>3. Настоящее постановление вступает в силу со дня его официального опубликования.</w:t>
      </w:r>
    </w:p>
    <w:p>
      <w:pPr>
        <w:pStyle w:val="ConsPlusNormal"/>
        <w:ind w:hanging="0" w:end="0"/>
        <w:jc w:val="both"/>
        <w:rPr>
          <w:sz w:val="24"/>
          <w:shd w:fill="FFFFFF" w:val="clear"/>
        </w:rPr>
      </w:pPr>
      <w:r>
        <w:rPr>
          <w:sz w:val="24"/>
          <w:shd w:fill="FFFFFF" w:val="clear"/>
        </w:rPr>
        <w:tab/>
        <w:t>4. Опубликовать настоящее постановление в сетевом издании «Нормативные правовые акты Псковской области»</w:t>
      </w:r>
      <w:r>
        <w:rPr>
          <w:sz w:val="24"/>
          <w:shd w:fill="FFFFFF" w:val="clear"/>
          <w:lang w:val="en-US"/>
        </w:rPr>
        <w:t xml:space="preserve"> </w:t>
      </w:r>
      <w:hyperlink r:id="rId6">
        <w:r>
          <w:rPr>
            <w:rStyle w:val="Hyperlink"/>
            <w:sz w:val="24"/>
            <w:shd w:fill="FFFFFF" w:val="clear"/>
            <w:lang w:val="en-US"/>
          </w:rPr>
          <w:t>http://pravo.pskov.ru</w:t>
        </w:r>
      </w:hyperlink>
      <w:r>
        <w:rPr>
          <w:sz w:val="24"/>
          <w:shd w:fill="FFFFFF" w:val="clear"/>
          <w:lang w:val="ru-RU"/>
        </w:rPr>
        <w:t xml:space="preserve"> и разместить на официальном сайте Палкинского муниципального округа</w:t>
      </w:r>
      <w:r>
        <w:rPr>
          <w:sz w:val="24"/>
          <w:shd w:fill="FFFFFF" w:val="clear"/>
          <w:lang w:val="en-US"/>
        </w:rPr>
        <w:t xml:space="preserve"> </w:t>
      </w:r>
      <w:hyperlink r:id="rId7">
        <w:r>
          <w:rPr>
            <w:rStyle w:val="Hyperlink"/>
            <w:sz w:val="24"/>
            <w:shd w:fill="FFFFFF" w:val="clear"/>
            <w:lang w:val="en-US"/>
          </w:rPr>
          <w:t>http://palkino.gosuslugi.ru</w:t>
        </w:r>
      </w:hyperlink>
      <w:r>
        <w:rPr>
          <w:sz w:val="24"/>
          <w:shd w:fill="FFFFFF" w:val="clear"/>
          <w:lang w:val="ru-RU"/>
        </w:rPr>
        <w:t xml:space="preserve">  в информационнотелекоммуникационной </w:t>
      </w:r>
      <w:r>
        <w:rPr>
          <w:sz w:val="24"/>
          <w:shd w:fill="FFFFFF" w:val="clear"/>
        </w:rPr>
        <w:t xml:space="preserve"> сети Интернет.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</w:p>
    <w:p>
      <w:pPr>
        <w:pStyle w:val="Default"/>
        <w:jc w:val="both"/>
        <w:rPr/>
      </w:pPr>
      <w:r>
        <w:rPr/>
        <w:t xml:space="preserve">Глава Палкинского </w:t>
      </w:r>
    </w:p>
    <w:p>
      <w:pPr>
        <w:pStyle w:val="Default"/>
        <w:jc w:val="both"/>
        <w:rPr/>
      </w:pPr>
      <w:r>
        <w:rPr/>
        <w:t>муниципального округа                                                                                       О.С. Потапова</w:t>
      </w:r>
    </w:p>
    <w:p>
      <w:pPr>
        <w:pStyle w:val="Default"/>
        <w:rPr/>
      </w:pPr>
      <w:r>
        <w:rPr/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eastAsia="Courier New" w:cs="Times New Roman"/>
          <w:b w:val="false"/>
          <w:bCs w:val="false"/>
          <w:color w:val="000000"/>
          <w:kern w:val="2"/>
          <w:sz w:val="24"/>
          <w:szCs w:val="24"/>
          <w:u w:val="none"/>
          <w:lang w:val="ru-RU" w:eastAsia="ru-RU" w:bidi="ar-SA"/>
        </w:rPr>
      </w:pPr>
      <w:r>
        <w:rPr>
          <w:rFonts w:eastAsia="Courier New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u w:val="none"/>
          <w:lang w:val="ru-RU" w:eastAsia="ru-RU" w:bidi="ar-SA"/>
        </w:rPr>
        <w:t>Верно:Управляющий делами Администрации</w:t>
      </w:r>
    </w:p>
    <w:p>
      <w:pPr>
        <w:pStyle w:val="Normal"/>
        <w:bidi w:val="0"/>
        <w:spacing w:lineRule="auto" w:line="300" w:before="57" w:after="57"/>
        <w:jc w:val="start"/>
        <w:rPr>
          <w:rFonts w:ascii="Times New Roman" w:hAnsi="Times New Roman" w:eastAsia="Courier New" w:cs="Times New Roman"/>
          <w:b w:val="false"/>
          <w:bCs w:val="false"/>
          <w:kern w:val="2"/>
          <w:sz w:val="24"/>
          <w:szCs w:val="24"/>
          <w:u w:val="none"/>
          <w:lang w:eastAsia="ru-RU" w:bidi="ar-SA"/>
        </w:rPr>
      </w:pPr>
      <w:r>
        <w:rPr>
          <w:rFonts w:eastAsia="Courier New" w:cs="Times New Roman" w:ascii="Times New Roman" w:hAnsi="Times New Roman"/>
          <w:b w:val="false"/>
          <w:bCs w:val="false"/>
          <w:kern w:val="2"/>
          <w:sz w:val="24"/>
          <w:szCs w:val="24"/>
          <w:u w:val="none"/>
          <w:lang w:eastAsia="ru-RU" w:bidi="ar-SA"/>
        </w:rPr>
        <w:t xml:space="preserve">Палкинского муниципального округа Костылева О.А. 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start="0" w:end="0"/>
        <w:jc w:val="end"/>
        <w:outlineLvl w:val="0"/>
        <w:rPr>
          <w:sz w:val="24"/>
        </w:rPr>
      </w:pPr>
      <w:r>
        <w:rPr>
          <w:sz w:val="24"/>
        </w:rPr>
        <w:t>Приложение</w:t>
      </w:r>
    </w:p>
    <w:p>
      <w:pPr>
        <w:pStyle w:val="ConsPlusNormal"/>
        <w:jc w:val="end"/>
        <w:rPr>
          <w:sz w:val="24"/>
        </w:rPr>
      </w:pPr>
      <w:r>
        <w:rPr>
          <w:sz w:val="24"/>
        </w:rPr>
        <w:t>к постановлению</w:t>
      </w:r>
    </w:p>
    <w:p>
      <w:pPr>
        <w:pStyle w:val="ConsPlusNormal"/>
        <w:jc w:val="end"/>
        <w:rPr>
          <w:sz w:val="24"/>
        </w:rPr>
      </w:pPr>
      <w:r>
        <w:rPr>
          <w:sz w:val="24"/>
        </w:rPr>
        <w:t xml:space="preserve">Администрации Палкинского </w:t>
      </w:r>
    </w:p>
    <w:p>
      <w:pPr>
        <w:pStyle w:val="ConsPlusNormal"/>
        <w:jc w:val="end"/>
        <w:rPr>
          <w:color w:val="000000"/>
          <w:sz w:val="24"/>
        </w:rPr>
      </w:pPr>
      <w:r>
        <w:rPr>
          <w:sz w:val="24"/>
        </w:rPr>
        <w:t>муниципального округа</w:t>
      </w:r>
    </w:p>
    <w:p>
      <w:pPr>
        <w:pStyle w:val="ConsPlusNormal"/>
        <w:jc w:val="end"/>
        <w:rPr>
          <w:color w:val="000000"/>
        </w:rPr>
      </w:pPr>
      <w:r>
        <w:rPr>
          <w:color w:val="000000"/>
          <w:sz w:val="24"/>
        </w:rPr>
        <w:t xml:space="preserve">от </w:t>
      </w:r>
      <w:r>
        <w:rPr>
          <w:color w:val="000000"/>
          <w:sz w:val="24"/>
        </w:rPr>
        <w:t>07.05.</w:t>
      </w:r>
      <w:r>
        <w:rPr>
          <w:color w:val="000000"/>
          <w:sz w:val="24"/>
        </w:rPr>
        <w:t xml:space="preserve">2026 г. N </w:t>
      </w:r>
      <w:r>
        <w:rPr>
          <w:color w:val="000000"/>
          <w:sz w:val="24"/>
        </w:rPr>
        <w:t>228</w:t>
      </w:r>
    </w:p>
    <w:p>
      <w:pPr>
        <w:pStyle w:val="Default"/>
        <w:rPr>
          <w:color w:val="000000"/>
        </w:rPr>
      </w:pPr>
      <w:r>
        <w:rPr>
          <w:color w:val="000000"/>
        </w:rPr>
      </w:r>
    </w:p>
    <w:p>
      <w:pPr>
        <w:pStyle w:val="ConsPlusTitle"/>
        <w:jc w:val="center"/>
        <w:rPr>
          <w:sz w:val="24"/>
        </w:rPr>
      </w:pPr>
      <w:bookmarkStart w:id="0" w:name="P32_Копия_1"/>
      <w:bookmarkEnd w:id="0"/>
      <w:r>
        <w:rPr>
          <w:sz w:val="24"/>
        </w:rPr>
        <w:t>ПОРЯДОК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ВЕДЕНИЯ И ПРЕДСТАВЛЕНИЯ СВОДА РЕЕСТРОВ РАСХОДНЫХ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ОБЯЗАТЕЛЬСТВ ПАЛКИНСКОГО МУНИЦИПАЛЬНОГО ОКРУГА</w:t>
      </w:r>
    </w:p>
    <w:p>
      <w:pPr>
        <w:pStyle w:val="ConsPlusNormal"/>
        <w:ind w:firstLine="540" w:end="0"/>
        <w:jc w:val="both"/>
        <w:rPr>
          <w:sz w:val="24"/>
          <w:shd w:fill="FFFFFF" w:val="clear"/>
        </w:rPr>
      </w:pPr>
      <w:r>
        <w:rPr>
          <w:sz w:val="24"/>
          <w:shd w:fill="FFFFFF" w:val="clear"/>
        </w:rPr>
        <w:t>1. Настоящий Порядок (далее - Порядок) определяет процедуры ведения и представления свода реестров расходных обязательств Палкинского муниципального округа (далее - реестры расходных обязательств) в Министерство финансов Псковской области.</w:t>
      </w:r>
    </w:p>
    <w:p>
      <w:pPr>
        <w:pStyle w:val="ConsPlusNormal"/>
        <w:spacing w:lineRule="auto" w:line="240" w:before="240" w:after="0"/>
        <w:ind w:firstLine="540" w:end="0"/>
        <w:jc w:val="both"/>
        <w:rPr>
          <w:sz w:val="24"/>
          <w:shd w:fill="FFFFFF" w:val="clear"/>
        </w:rPr>
      </w:pPr>
      <w:r>
        <w:rPr>
          <w:sz w:val="24"/>
          <w:shd w:fill="FFFFFF" w:val="clear"/>
        </w:rPr>
        <w:t>2. Ведение и представление свода реестров расходных обязательств осуществляется Финансовым управлением Администрации Палкинского муниципального округа (далее - Финансовое управление).</w:t>
      </w:r>
    </w:p>
    <w:p>
      <w:pPr>
        <w:pStyle w:val="ConsPlusNormal"/>
        <w:spacing w:lineRule="auto" w:line="240" w:before="240" w:after="0"/>
        <w:ind w:firstLine="540" w:end="0"/>
        <w:jc w:val="both"/>
        <w:rPr>
          <w:sz w:val="24"/>
          <w:shd w:fill="FFFFFF" w:val="clear"/>
        </w:rPr>
      </w:pPr>
      <w:r>
        <w:rPr>
          <w:sz w:val="24"/>
          <w:shd w:fill="FFFFFF" w:val="clear"/>
        </w:rPr>
        <w:t>3. Свод реестров расходных обязательств ведется с целью учета расходных обязательств и определения объемов бюджетных ассигнований, необходимых для исполнения включенных в реестр расходных обязательств.</w:t>
      </w:r>
    </w:p>
    <w:p>
      <w:pPr>
        <w:pStyle w:val="ConsPlusNormal"/>
        <w:spacing w:lineRule="auto" w:line="240" w:before="240" w:after="0"/>
        <w:ind w:firstLine="540" w:end="0"/>
        <w:jc w:val="both"/>
        <w:rPr>
          <w:sz w:val="24"/>
          <w:shd w:fill="FFFFFF" w:val="clear"/>
        </w:rPr>
      </w:pPr>
      <w:r>
        <w:rPr>
          <w:sz w:val="24"/>
          <w:shd w:fill="FFFFFF" w:val="clear"/>
        </w:rPr>
        <w:t>4. Данные свода реестров расходных обязательств используются при разработке проекта бюджета Палкинского муниципального округа  на очередной финансовый год и на плановый период.</w:t>
      </w:r>
    </w:p>
    <w:p>
      <w:pPr>
        <w:pStyle w:val="ConsPlusNormal"/>
        <w:spacing w:lineRule="auto" w:line="240" w:before="240" w:after="0"/>
        <w:ind w:firstLine="540" w:end="0"/>
        <w:jc w:val="both"/>
        <w:rPr>
          <w:sz w:val="24"/>
          <w:shd w:fill="FFFFFF" w:val="clear"/>
        </w:rPr>
      </w:pPr>
      <w:r>
        <w:rPr>
          <w:sz w:val="24"/>
          <w:shd w:fill="FFFFFF" w:val="clear"/>
        </w:rPr>
        <w:t>5. Свод реестров расходных обязательств является сводом фрагментов реестров расходных обязательств, представляемых главными распорядителями бюджетных средств в электронном виде с использованием программного комплекса "СВОД-Смарт" в сроки, устанавливаемые Финансовым управлением.</w:t>
      </w:r>
    </w:p>
    <w:p>
      <w:pPr>
        <w:pStyle w:val="ConsPlusNormal"/>
        <w:spacing w:lineRule="auto" w:line="240" w:before="240" w:after="0"/>
        <w:ind w:firstLine="540" w:end="0"/>
        <w:jc w:val="both"/>
        <w:rPr>
          <w:sz w:val="24"/>
          <w:shd w:fill="FFFFFF" w:val="clear"/>
        </w:rPr>
      </w:pPr>
      <w:r>
        <w:rPr>
          <w:sz w:val="24"/>
          <w:shd w:fill="FFFFFF" w:val="clear"/>
        </w:rPr>
        <w:t>6. При наличии замечаний по итогам проверки фрагмент реестра расходных обязательств возвращается главному распорядителю бюджетных средств для последующей доработки.</w:t>
      </w:r>
    </w:p>
    <w:p>
      <w:pPr>
        <w:pStyle w:val="ConsPlusNormal"/>
        <w:spacing w:lineRule="auto" w:line="240" w:before="240" w:after="0"/>
        <w:ind w:firstLine="540" w:end="0"/>
        <w:jc w:val="both"/>
        <w:rPr>
          <w:sz w:val="24"/>
          <w:shd w:fill="FFFFFF" w:val="clear"/>
        </w:rPr>
      </w:pPr>
      <w:r>
        <w:rPr>
          <w:sz w:val="24"/>
          <w:shd w:fill="FFFFFF" w:val="clear"/>
        </w:rPr>
        <w:t>7. Главные распорядители бюджетных средств несут ответственность за полноту, своевременность и достоверность сведений, представляемых в Финансовое управление.</w:t>
      </w:r>
    </w:p>
    <w:p>
      <w:pPr>
        <w:pStyle w:val="ConsPlusNormal"/>
        <w:spacing w:lineRule="auto" w:line="240" w:before="240" w:after="0"/>
        <w:ind w:firstLine="540" w:end="0"/>
        <w:jc w:val="both"/>
        <w:rPr>
          <w:sz w:val="24"/>
          <w:shd w:fill="FFFFFF" w:val="clear"/>
        </w:rPr>
      </w:pPr>
      <w:r>
        <w:rPr>
          <w:sz w:val="24"/>
          <w:shd w:fill="FFFFFF" w:val="clear"/>
        </w:rPr>
        <w:t>8. Свод реестров расходных обязательств представляется Финансовым управлением в порядке, установленном Министерством финансов Псковской области.</w:t>
      </w:r>
    </w:p>
    <w:p>
      <w:pPr>
        <w:pStyle w:val="ConsPlusNormal"/>
        <w:spacing w:lineRule="auto" w:line="240" w:before="240" w:after="0"/>
        <w:ind w:firstLine="540" w:end="0"/>
        <w:jc w:val="both"/>
        <w:rPr>
          <w:sz w:val="24"/>
          <w:shd w:fill="FFFFFF" w:val="clear"/>
        </w:rPr>
      </w:pPr>
      <w:r>
        <w:rPr>
          <w:sz w:val="24"/>
          <w:shd w:fill="FFFFFF" w:val="clear"/>
        </w:rPr>
        <w:t>9. Свод реестров расходных обязательств представляется в электронном виде с использованием программного комплекса "СВОД-Смарт".</w:t>
      </w:r>
    </w:p>
    <w:p>
      <w:pPr>
        <w:pStyle w:val="ConsPlusNormal"/>
        <w:spacing w:lineRule="auto" w:line="240" w:before="240" w:after="0"/>
        <w:ind w:firstLine="540" w:end="0"/>
        <w:jc w:val="both"/>
        <w:rPr>
          <w:sz w:val="24"/>
          <w:shd w:fill="FFFFFF" w:val="clear"/>
        </w:rPr>
      </w:pPr>
      <w:r>
        <w:rPr>
          <w:sz w:val="24"/>
          <w:shd w:fill="FFFFFF" w:val="clear"/>
        </w:rPr>
        <w:t>10. В целях проверки правильности отнесения расходов местных бюджетов по соответствующим расходным обязательствам дополнительно представляется информация в формате Excel на электронный адрес Министерства финансов Псковской области.</w:t>
      </w:r>
    </w:p>
    <w:p>
      <w:pPr>
        <w:pStyle w:val="ConsPlusNormal"/>
        <w:spacing w:lineRule="auto" w:line="240" w:before="240" w:after="0"/>
        <w:ind w:firstLine="540" w:end="0"/>
        <w:jc w:val="both"/>
        <w:rPr>
          <w:shd w:fill="FFFFFF" w:val="clear"/>
        </w:rPr>
      </w:pPr>
      <w:r>
        <w:rPr>
          <w:sz w:val="24"/>
          <w:shd w:fill="FFFFFF" w:val="clear"/>
        </w:rPr>
        <w:t xml:space="preserve">11. Ведение и представление </w:t>
      </w:r>
      <w:hyperlink r:id="rId8">
        <w:r>
          <w:rPr>
            <w:rStyle w:val="Hyperlink"/>
            <w:color w:val="0000FF"/>
            <w:sz w:val="24"/>
            <w:shd w:fill="FFFFFF" w:val="clear"/>
          </w:rPr>
          <w:t>свода</w:t>
        </w:r>
      </w:hyperlink>
      <w:r>
        <w:rPr>
          <w:sz w:val="24"/>
          <w:shd w:fill="FFFFFF" w:val="clear"/>
        </w:rPr>
        <w:t xml:space="preserve"> реестров расходных обязательств осуществляется по форме приложение N 3 к приказу Министерства финансов Российской Федерации от 03.03.2020 N 34н "Об утверждении Порядка, форм и сроков представления реестра расходных обязательств субъекта Российской Федерации, свода реестров расходных обязательств муниципальных образований, входящих в состав субъекта Российской Федерации".</w:t>
      </w:r>
    </w:p>
    <w:p>
      <w:pPr>
        <w:pStyle w:val="ConsPlusNormal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Default"/>
        <w:jc w:val="center"/>
        <w:rPr>
          <w:b/>
          <w:bCs/>
          <w:color w:val="000000"/>
          <w:shd w:fill="FFFFFF" w:val="clear"/>
        </w:rPr>
      </w:pPr>
      <w:r>
        <w:rPr>
          <w:b/>
          <w:bCs/>
          <w:color w:val="000000"/>
          <w:shd w:fill="FFFFFF" w:val="clear"/>
        </w:rPr>
      </w:r>
    </w:p>
    <w:p>
      <w:pPr>
        <w:pStyle w:val="Default"/>
        <w:jc w:val="both"/>
        <w:rPr>
          <w:color w:val="000000"/>
          <w:shd w:fill="FFFFFF" w:val="clear"/>
        </w:rPr>
      </w:pPr>
      <w:r>
        <w:rPr>
          <w:rFonts w:eastAsia="Times New Roman"/>
          <w:color w:val="000000"/>
          <w:shd w:fill="FFFFFF" w:val="clear"/>
        </w:rPr>
        <w:t xml:space="preserve">       </w:t>
      </w:r>
    </w:p>
    <w:p>
      <w:pPr>
        <w:pStyle w:val="Default"/>
        <w:jc w:val="both"/>
        <w:rPr>
          <w:shd w:fill="FFFFFF" w:val="clear"/>
        </w:rPr>
      </w:pPr>
      <w:r>
        <w:rPr>
          <w:rFonts w:eastAsia="Times New Roman"/>
          <w:color w:val="000000"/>
          <w:shd w:fill="FFFFFF" w:val="clear"/>
        </w:rPr>
        <w:t xml:space="preserve">    </w:t>
      </w:r>
    </w:p>
    <w:p>
      <w:pPr>
        <w:pStyle w:val="Default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Default"/>
        <w:jc w:val="both"/>
        <w:rPr>
          <w:color w:val="000000"/>
        </w:rPr>
      </w:pPr>
      <w:r>
        <w:rPr>
          <w:rFonts w:eastAsia="Times New Roman"/>
          <w:color w:val="000000"/>
          <w:shd w:fill="FFFFFF" w:val="clear"/>
        </w:rPr>
        <w:t xml:space="preserve"> </w:t>
      </w:r>
    </w:p>
    <w:p>
      <w:pPr>
        <w:pStyle w:val="Default"/>
        <w:jc w:val="both"/>
        <w:rPr>
          <w:color w:val="000000"/>
        </w:rPr>
      </w:pPr>
      <w:r>
        <w:rPr>
          <w:rFonts w:eastAsia="Times New Roman"/>
          <w:color w:val="000000"/>
        </w:rPr>
        <w:t xml:space="preserve">    </w:t>
      </w:r>
    </w:p>
    <w:p>
      <w:pPr>
        <w:pStyle w:val="Defaul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zh-CN" w:bidi="ar-SA"/>
    </w:rPr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hanging="0" w:start="0" w:end="19772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Times New Roman" w:hAnsi="Times New Roman" w:eastAsia="NSimSun" w:cs="Times New Roman"/>
      <w:color w:val="auto"/>
      <w:kern w:val="0"/>
      <w:sz w:val="24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495710&amp;date=30.04.2026&amp;dst=1492&amp;field=134" TargetMode="External"/><Relationship Id="rId4" Type="http://schemas.openxmlformats.org/officeDocument/2006/relationships/hyperlink" Target="https://login.consultant.ru/link/?req=doc&amp;base=LAW&amp;n=490061&amp;date=30.04.2026" TargetMode="External"/><Relationship Id="rId5" Type="http://schemas.openxmlformats.org/officeDocument/2006/relationships/hyperlink" Target="https://login.consultant.ru/link/?req=doc&amp;base=RLAW351&amp;n=37864&amp;date=30.04.2026" TargetMode="External"/><Relationship Id="rId6" Type="http://schemas.openxmlformats.org/officeDocument/2006/relationships/hyperlink" Target="http://pravo.pskov.ru/" TargetMode="External"/><Relationship Id="rId7" Type="http://schemas.openxmlformats.org/officeDocument/2006/relationships/hyperlink" Target="http://palkino.gosuslugi.ru/" TargetMode="External"/><Relationship Id="rId8" Type="http://schemas.openxmlformats.org/officeDocument/2006/relationships/hyperlink" Target="https://login.consultant.ru/link/?req=doc&amp;base=LAW&amp;n=490061&amp;date=30.04.2026&amp;dst=101930&amp;field=134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81</TotalTime>
  <Application>LibreOffice/7.6.4.1$Windows_X86_64 LibreOffice_project/e19e193f88cd6c0525a17fb7a176ed8e6a3e2aa1</Application>
  <AppVersion>15.0000</AppVersion>
  <Pages>3</Pages>
  <Words>479</Words>
  <Characters>3801</Characters>
  <CharactersWithSpaces>4378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2026-05-08T12:43:59Z</dcterms:created>
  <dc:creator/>
  <dc:description/>
  <dc:language>ru-RU</dc:language>
  <cp:lastModifiedBy/>
  <cp:lastPrinted>2026-05-08T12:56:54Z</cp:lastPrinted>
  <dcterms:modified xsi:type="dcterms:W3CDTF">2026-05-08T12:57:15Z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