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Приложение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  <w:bookmarkStart w:id="0" w:name="_Hlk177402612"/>
      <w:bookmarkStart w:id="1" w:name="_Hlk177402612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21 ноября 2023 г. № 1944 утверждены: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безалкогольных напитков и соков: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медицинских изделий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– с </w:t>
      </w:r>
      <w:bookmarkStart w:id="2" w:name="_Hlk188449749"/>
      <w:r>
        <w:rPr>
          <w:rFonts w:cs="Times New Roman" w:ascii="Times New Roman" w:hAnsi="Times New Roman"/>
          <w:sz w:val="28"/>
          <w:szCs w:val="28"/>
        </w:rPr>
        <w:t>1 марта 2025 г.;</w:t>
      </w:r>
      <w:bookmarkEnd w:id="2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кресел-колясок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 xml:space="preserve"> – с 1 марта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г.</w:t>
      </w:r>
      <w:r>
        <w:rPr>
          <w:rFonts w:cs="Times New Roman" w:ascii="Times New Roman" w:hAnsi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табачной продукции, никотинсодержащей и безникотиновой продукции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молочной продукции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упакованной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 пива, напитков, изготавливаемых на основе пива, </w:t>
        <w:br/>
        <w:t>и отдельных видов слабоалкогольных напитков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биологически активных добавок к пище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обувных 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0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товаров легкой промышленности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1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фототоваров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2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шин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3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духов и туалетной воды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4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медицинских изделий</w:t>
      </w:r>
      <w:r>
        <w:rPr>
          <w:rStyle w:val="Style11"/>
          <w:rFonts w:cs="Times New Roman" w:ascii="Times New Roman" w:hAnsi="Times New Roman"/>
          <w:sz w:val="28"/>
          <w:szCs w:val="28"/>
        </w:rPr>
        <w:footnoteReference w:id="1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кресел-колясок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.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4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5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6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hyperlink r:id="rId7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8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9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0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1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2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3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4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5">
        <w:r>
          <w:rPr>
            <w:rStyle w:val="-"/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Cs/>
          <w:lang w:val="ru-RU"/>
        </w:rPr>
      </w:pPr>
      <w:r>
        <w:rPr>
          <w:b/>
          <w:bCs/>
          <w:lang w:val="ru-RU"/>
        </w:rPr>
      </w:r>
      <w:bookmarkStart w:id="3" w:name="_Hlk177402612"/>
      <w:bookmarkStart w:id="4" w:name="_Hlk177402612"/>
      <w:bookmarkEnd w:id="4"/>
    </w:p>
    <w:p>
      <w:pPr>
        <w:pStyle w:val="Normal"/>
        <w:rPr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1"/>
        <w:rPr>
          <w:sz w:val="13"/>
          <w:szCs w:val="13"/>
        </w:rPr>
      </w:pPr>
      <w:r>
        <w:rPr>
          <w:rStyle w:val="Style10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>
      <w:pPr>
        <w:pStyle w:val="Style21"/>
        <w:rPr>
          <w:sz w:val="13"/>
          <w:szCs w:val="13"/>
        </w:rPr>
      </w:pPr>
      <w:r>
        <w:rPr>
          <w:rStyle w:val="Style10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</w:t>
      </w:r>
      <w:r>
        <w:rPr>
          <w:rFonts w:cs="Times New Roman" w:ascii="Times New Roman" w:hAnsi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>
      <w:pPr>
        <w:pStyle w:val="Style21"/>
        <w:jc w:val="both"/>
        <w:rPr>
          <w:rFonts w:ascii="Times New Roman" w:hAnsi="Times New Roman" w:cs="Times New Roman"/>
          <w:sz w:val="13"/>
          <w:szCs w:val="13"/>
          <w:shd w:fill="FFFFFF" w:val="clear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>
      <w:pPr>
        <w:pStyle w:val="Style21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bookmarkStart w:id="5" w:name="_Hlk188448348_Копия_1"/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5"/>
    </w:p>
  </w:footnote>
  <w:footnote w:id="15">
    <w:p>
      <w:pPr>
        <w:pStyle w:val="Style21"/>
        <w:rPr/>
      </w:pPr>
      <w:r>
        <w:rPr>
          <w:rStyle w:val="Style10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71111"/>
    <w:rPr>
      <w:color w:val="0000FF"/>
      <w:u w:val="single"/>
    </w:rPr>
  </w:style>
  <w:style w:type="character" w:styleId="Style8">
    <w:name w:val="FollowedHyperlink"/>
    <w:basedOn w:val="DefaultParagraphFont"/>
    <w:uiPriority w:val="99"/>
    <w:semiHidden/>
    <w:unhideWhenUsed/>
    <w:rsid w:val="00176e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9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10">
    <w:name w:val="Символ сноски"/>
    <w:basedOn w:val="DefaultParagraphFont"/>
    <w:uiPriority w:val="99"/>
    <w:semiHidden/>
    <w:unhideWhenUsed/>
    <w:qFormat/>
    <w:rsid w:val="006b7557"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>
    <w:name w:val="Endnote Reference"/>
    <w:rPr>
      <w:vertAlign w:val="superscript"/>
    </w:rPr>
  </w:style>
  <w:style w:type="character" w:styleId="Style13">
    <w:name w:val="Символ концевой сноск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 w:hanging="0"/>
      <w:contextualSpacing/>
    </w:pPr>
    <w:rPr/>
  </w:style>
  <w:style w:type="paragraph" w:styleId="Style21">
    <w:name w:val="Footnote Text"/>
    <w:basedOn w:val="Normal"/>
    <w:link w:val="Style9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oflayn-proverka-na-kassakh-lokalnyy-modul-chz" TargetMode="External"/><Relationship Id="rId3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xn--80ajghhoc2aj1c8b.xn--p1ai/business/projects/tobacco/checkout/helper/" TargetMode="External"/><Relationship Id="rId5" Type="http://schemas.openxmlformats.org/officeDocument/2006/relationships/hyperlink" Target="https://xn--80ajghhoc2aj1c8b.xn--p1ai/business/projects/dairy/checkout/helper/" TargetMode="External"/><Relationship Id="rId6" Type="http://schemas.openxmlformats.org/officeDocument/2006/relationships/hyperlink" Target="https://xn--80ajghhoc2aj1c8b.xn--p1ai/business/projects/water/checkout/helper/" TargetMode="External"/><Relationship Id="rId7" Type="http://schemas.openxmlformats.org/officeDocument/2006/relationships/hyperlink" Target="https://xn--80ajghhoc2aj1c8b.xn--p1ai/business/projects/beer/helper/" TargetMode="External"/><Relationship Id="rId8" Type="http://schemas.openxmlformats.org/officeDocument/2006/relationships/hyperlink" Target="https://xn--80ajghhoc2aj1c8b.xn--p1ai/business/projects/antiseptic/helper/" TargetMode="External"/><Relationship Id="rId9" Type="http://schemas.openxmlformats.org/officeDocument/2006/relationships/hyperlink" Target="https://xn--80ajghhoc2aj1c8b.xn--p1ai/business/projects/dietarysup/helper/" TargetMode="External"/><Relationship Id="rId10" Type="http://schemas.openxmlformats.org/officeDocument/2006/relationships/hyperlink" Target="https://xn--80ajghhoc2aj1c8b.xn--p1ai/business/projects/footwear/helper/" TargetMode="External"/><Relationship Id="rId11" Type="http://schemas.openxmlformats.org/officeDocument/2006/relationships/hyperlink" Target="https://xn--80ajghhoc2aj1c8b.xn--p1ai/business/projects/light_industry/helper/" TargetMode="External"/><Relationship Id="rId12" Type="http://schemas.openxmlformats.org/officeDocument/2006/relationships/hyperlink" Target="https://xn--80ajghhoc2aj1c8b.xn--p1ai/business/projects/photo_cameras_and_flashbulbs/helper/" TargetMode="External"/><Relationship Id="rId13" Type="http://schemas.openxmlformats.org/officeDocument/2006/relationships/hyperlink" Target="https://xn--80ajghhoc2aj1c8b.xn--p1ai/business/projects/tyres/helper/" TargetMode="External"/><Relationship Id="rId14" Type="http://schemas.openxmlformats.org/officeDocument/2006/relationships/hyperlink" Target="https://xn--80ajghhoc2aj1c8b.xn--p1ai/business/projects/perfumes/helper/" TargetMode="External"/><Relationship Id="rId15" Type="http://schemas.openxmlformats.org/officeDocument/2006/relationships/hyperlink" Target="https://xn--80ajghhoc2aj1c8b.xn--p1ai/business/projects/medical_devices/checkout/helper/" TargetMode="External"/><Relationship Id="rId16" Type="http://schemas.openxmlformats.org/officeDocument/2006/relationships/footnotes" Target="footnotes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LibreOffice/7.5.5.2$Windows_X86_64 LibreOffice_project/ca8fe7424262805f223b9a2334bc7181abbcbf5e</Application>
  <AppVersion>15.0000</AppVersion>
  <Pages>3</Pages>
  <Words>706</Words>
  <Characters>5685</Characters>
  <CharactersWithSpaces>6333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>Халимонова Ксения</cp:lastModifiedBy>
  <dcterms:modified xsi:type="dcterms:W3CDTF">2025-01-27T09:34:00Z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